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06E9D232"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7C22AA">
        <w:rPr>
          <w:b/>
          <w:noProof/>
          <w:sz w:val="24"/>
        </w:rPr>
        <w:t>428</w:t>
      </w:r>
      <w:r>
        <w:rPr>
          <w:b/>
          <w:noProof/>
          <w:sz w:val="24"/>
        </w:rPr>
        <w:fldChar w:fldCharType="begin"/>
      </w:r>
      <w:r>
        <w:rPr>
          <w:b/>
          <w:noProof/>
          <w:sz w:val="24"/>
        </w:rPr>
        <w:instrText xml:space="preserve"> DOCPROPERTY  Tdoc#  \* MERGEFORMAT </w:instrText>
      </w:r>
      <w:r>
        <w:rPr>
          <w:b/>
          <w:noProof/>
          <w:sz w:val="24"/>
        </w:rPr>
        <w:fldChar w:fldCharType="end"/>
      </w:r>
    </w:p>
    <w:p w14:paraId="55D4EF41" w14:textId="2558575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CD4A7B">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A4B6EF0" w:rsidR="00934BD9" w:rsidRPr="00601722" w:rsidRDefault="006544E9" w:rsidP="006544E9">
            <w:pPr>
              <w:pStyle w:val="CRCoverPage"/>
              <w:spacing w:after="0"/>
              <w:jc w:val="right"/>
            </w:pPr>
            <w:r w:rsidRPr="00601722">
              <w:rPr>
                <w:b/>
                <w:sz w:val="28"/>
              </w:rPr>
              <w:t>0</w:t>
            </w:r>
            <w:r w:rsidR="003F3308">
              <w:rPr>
                <w:b/>
                <w:sz w:val="28"/>
              </w:rPr>
              <w:t>322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CD4A7B">
            <w:pPr>
              <w:pStyle w:val="CRCoverPage"/>
              <w:spacing w:after="0"/>
              <w:jc w:val="center"/>
              <w:rPr>
                <w:sz w:val="28"/>
              </w:rPr>
            </w:pPr>
            <w:fldSimple w:instr=" DOCPROPERTY  Version  \* MERGEFORMAT ">
              <w:r w:rsidR="006544E9" w:rsidRPr="00601722">
                <w:rPr>
                  <w:b/>
                  <w:sz w:val="28"/>
                </w:rPr>
                <w:t>17.</w:t>
              </w:r>
              <w:r w:rsidR="007D24C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1CF386C" w:rsidR="00934BD9" w:rsidRPr="00601722" w:rsidRDefault="00B97798">
            <w:pPr>
              <w:pStyle w:val="CRCoverPage"/>
              <w:spacing w:after="0"/>
              <w:ind w:left="100"/>
            </w:pPr>
            <w:r>
              <w:t>Correction to default values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CD4A7B">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441D512" w:rsidR="00934BD9" w:rsidRPr="00601722" w:rsidRDefault="00D82499">
            <w:pPr>
              <w:pStyle w:val="CRCoverPage"/>
              <w:spacing w:after="0"/>
              <w:ind w:left="100"/>
            </w:pPr>
            <w:r>
              <w:t>TEI17, 5GS_Ph1-CT</w:t>
            </w:r>
            <w:r w:rsidR="00361732">
              <w:t>, 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18923397" w14:textId="4C2A833C" w:rsidR="00C50E35" w:rsidRDefault="00C50E35" w:rsidP="005B1DD2">
            <w:pPr>
              <w:pStyle w:val="CRCoverPage"/>
              <w:numPr>
                <w:ilvl w:val="0"/>
                <w:numId w:val="2"/>
              </w:numPr>
              <w:spacing w:after="0"/>
            </w:pPr>
            <w:r>
              <w:t>When a default value is defined for an attribute</w:t>
            </w:r>
            <w:r w:rsidR="000C4FDB">
              <w:t xml:space="preserve"> </w:t>
            </w:r>
            <w:r w:rsidR="00853153">
              <w:t>to indicate the valu</w:t>
            </w:r>
            <w:r w:rsidR="003E3C1A">
              <w:t>e it gets when it is omitted</w:t>
            </w:r>
            <w:r w:rsidR="000C4FDB">
              <w:t xml:space="preserve">, </w:t>
            </w:r>
            <w:r w:rsidR="00C37EA0">
              <w:t>conceptually</w:t>
            </w:r>
            <w:r w:rsidR="00E2557C">
              <w:t>,</w:t>
            </w:r>
            <w:r w:rsidR="00C37EA0">
              <w:t xml:space="preserve"> </w:t>
            </w:r>
            <w:r w:rsidR="00C204A4">
              <w:t xml:space="preserve">from the receiver perspective it is as if the </w:t>
            </w:r>
            <w:r w:rsidR="00B14851">
              <w:t xml:space="preserve">attribute </w:t>
            </w:r>
            <w:r w:rsidR="00D4674D">
              <w:t>is always p</w:t>
            </w:r>
            <w:r w:rsidR="00947389">
              <w:t>rovisioned, and with a specific value</w:t>
            </w:r>
            <w:r w:rsidR="00FB3CC8">
              <w:t>.</w:t>
            </w:r>
            <w:r w:rsidR="005B1DD2">
              <w:t xml:space="preserve"> </w:t>
            </w:r>
            <w:r w:rsidR="00771EA4">
              <w:t xml:space="preserve">This </w:t>
            </w:r>
            <w:r w:rsidR="00C55450">
              <w:t xml:space="preserve">approach is correct for the attributes </w:t>
            </w:r>
            <w:r w:rsidR="00CC2B5E">
              <w:t>that mandator</w:t>
            </w:r>
            <w:r w:rsidR="00B543F5">
              <w:t xml:space="preserve">ily need to have a </w:t>
            </w:r>
            <w:r w:rsidR="00E0143F">
              <w:t>provisioned</w:t>
            </w:r>
            <w:r w:rsidR="00B543F5">
              <w:t xml:space="preserve"> value</w:t>
            </w:r>
            <w:r w:rsidR="00CC2B5E">
              <w:t xml:space="preserve"> (e.g. </w:t>
            </w:r>
            <w:r w:rsidR="004A3D18">
              <w:t xml:space="preserve">the e2e procedure specifies a </w:t>
            </w:r>
            <w:r w:rsidR="00E4269C">
              <w:t>value and</w:t>
            </w:r>
            <w:r w:rsidR="00434C16">
              <w:t xml:space="preserve">, when omitted, the corresponding </w:t>
            </w:r>
            <w:r w:rsidR="004A3D18">
              <w:t>default value</w:t>
            </w:r>
            <w:r w:rsidR="00CC2B5E">
              <w:t>)</w:t>
            </w:r>
            <w:r w:rsidR="007D789A">
              <w:t xml:space="preserve">, but </w:t>
            </w:r>
            <w:r w:rsidR="00785478">
              <w:t xml:space="preserve">it is incorrect </w:t>
            </w:r>
            <w:r w:rsidR="007D789A">
              <w:t>for optional attributes</w:t>
            </w:r>
            <w:r w:rsidR="009E6DCD">
              <w:t xml:space="preserve"> which may be simpl</w:t>
            </w:r>
            <w:r w:rsidR="00AB53C6">
              <w:t>y not provisioned</w:t>
            </w:r>
            <w:r w:rsidR="00E0143F">
              <w:t xml:space="preserve"> for the subscriber</w:t>
            </w:r>
            <w:r w:rsidR="007454A8">
              <w:t xml:space="preserve">. </w:t>
            </w:r>
          </w:p>
          <w:p w14:paraId="45FFC232" w14:textId="5255EE16" w:rsidR="00BB3E43" w:rsidRDefault="0009405E" w:rsidP="008C060B">
            <w:pPr>
              <w:pStyle w:val="CRCoverPage"/>
              <w:numPr>
                <w:ilvl w:val="0"/>
                <w:numId w:val="2"/>
              </w:numPr>
              <w:spacing w:after="0"/>
            </w:pPr>
            <w:r>
              <w:t>Not</w:t>
            </w:r>
            <w:r w:rsidR="00FC5A59">
              <w:t>e that not</w:t>
            </w:r>
            <w:r>
              <w:t xml:space="preserve"> all the optional attributes have a default value defined</w:t>
            </w:r>
            <w:r w:rsidR="00DF6DF4">
              <w:t xml:space="preserve">, being typically the Boolean attributes the ones that </w:t>
            </w:r>
            <w:r w:rsidR="00997BAD">
              <w:t xml:space="preserve">have a </w:t>
            </w:r>
            <w:r w:rsidR="00FC5A59">
              <w:t xml:space="preserve">defined </w:t>
            </w:r>
            <w:r w:rsidR="00997BAD">
              <w:t xml:space="preserve">default value, </w:t>
            </w:r>
            <w:r w:rsidR="007B5B42">
              <w:t>and not all of them.</w:t>
            </w:r>
            <w:r w:rsidR="00113CAB">
              <w:t xml:space="preserve"> This situation creates ambiguity about when a Boolean attribute needs to specify a default value.</w:t>
            </w:r>
            <w:r w:rsidR="00835DD2">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58E1A650" w:rsidR="0053458F" w:rsidRPr="00601722" w:rsidRDefault="00B82DFB" w:rsidP="003803EF">
            <w:pPr>
              <w:pStyle w:val="CRCoverPage"/>
              <w:numPr>
                <w:ilvl w:val="0"/>
                <w:numId w:val="1"/>
              </w:numPr>
              <w:spacing w:after="0"/>
            </w:pPr>
            <w:commentRangeStart w:id="1"/>
            <w:r>
              <w:t>It is proposed to keep a default value only for th</w:t>
            </w:r>
            <w:r w:rsidR="00C273C9">
              <w:t>e</w:t>
            </w:r>
            <w:r>
              <w:t xml:space="preserve"> attributes </w:t>
            </w:r>
            <w:r w:rsidR="00C273C9">
              <w:t xml:space="preserve">for which it </w:t>
            </w:r>
            <w:r w:rsidR="001B76D1">
              <w:t xml:space="preserve">is indicated in the </w:t>
            </w:r>
            <w:r w:rsidR="00CD4A7B">
              <w:t xml:space="preserve">specified </w:t>
            </w:r>
            <w:r w:rsidR="001B76D1">
              <w:t xml:space="preserve">e2e procedures </w:t>
            </w:r>
            <w:r w:rsidR="00CD4A7B">
              <w:t xml:space="preserve">and </w:t>
            </w:r>
            <w:r w:rsidR="00073945">
              <w:t>the default value it might get</w:t>
            </w:r>
            <w:r w:rsidR="00CD4A7B">
              <w:t>.</w:t>
            </w:r>
            <w:r w:rsidR="00073945">
              <w:t xml:space="preserve"> </w:t>
            </w:r>
            <w:r w:rsidR="00065C32">
              <w:t xml:space="preserve"> </w:t>
            </w:r>
            <w:commentRangeEnd w:id="1"/>
            <w:r w:rsidR="00E81022">
              <w:rPr>
                <w:rStyle w:val="CommentReference"/>
                <w:rFonts w:ascii="Times New Roman" w:hAnsi="Times New Roman"/>
              </w:rPr>
              <w:commentReference w:id="1"/>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1564146D" w:rsidR="00934BD9" w:rsidRPr="00601722" w:rsidRDefault="00065C32">
            <w:pPr>
              <w:pStyle w:val="CRCoverPage"/>
              <w:spacing w:after="0"/>
              <w:ind w:left="100"/>
            </w:pPr>
            <w:r>
              <w:t xml:space="preserve">Ambiguous </w:t>
            </w:r>
            <w:r w:rsidR="008C060B">
              <w:t xml:space="preserve">and incorrect </w:t>
            </w:r>
            <w:r w:rsidR="000B081D">
              <w:t>interpretation of the default value</w:t>
            </w:r>
            <w:r w:rsidR="008C060B">
              <w:t>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6790AB0" w:rsidR="00934BD9" w:rsidRPr="00601722" w:rsidRDefault="007911D2">
            <w:pPr>
              <w:pStyle w:val="CRCoverPage"/>
              <w:spacing w:after="0"/>
              <w:ind w:left="100"/>
            </w:pPr>
            <w:r>
              <w:t>5.4.2.4</w:t>
            </w:r>
            <w:r w:rsidR="00CF2DC1">
              <w:t>, 5.4.2.15, 5.4.2.20, 6.4.2.2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6556E73" w:rsidR="00934BD9" w:rsidRPr="00601722" w:rsidRDefault="00AD3DAC" w:rsidP="000B081D">
            <w:pPr>
              <w:pStyle w:val="CRCoverPage"/>
              <w:spacing w:after="0"/>
              <w:ind w:left="100"/>
            </w:pPr>
            <w:r w:rsidRPr="00601722">
              <w:t xml:space="preserve">This CR </w:t>
            </w:r>
            <w:r w:rsidR="00EF13DD">
              <w:t>does not 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6303E29" w14:textId="77777777" w:rsidR="00142974" w:rsidRDefault="00142974" w:rsidP="00142974">
      <w:pPr>
        <w:pStyle w:val="Heading4"/>
      </w:pPr>
      <w:bookmarkStart w:id="2" w:name="_Toc28012683"/>
      <w:bookmarkStart w:id="3" w:name="_Toc36038955"/>
      <w:bookmarkStart w:id="4" w:name="_Toc44688371"/>
      <w:bookmarkStart w:id="5" w:name="_Toc45133787"/>
      <w:bookmarkStart w:id="6" w:name="_Toc49931467"/>
      <w:bookmarkStart w:id="7" w:name="_Toc51762725"/>
      <w:bookmarkStart w:id="8" w:name="_Toc58848358"/>
      <w:bookmarkStart w:id="9" w:name="_Toc59017396"/>
      <w:bookmarkStart w:id="10" w:name="_Toc66279385"/>
      <w:bookmarkStart w:id="11" w:name="_Toc68168407"/>
      <w:bookmarkStart w:id="12" w:name="_Toc83232859"/>
      <w:bookmarkStart w:id="13" w:name="_Toc85549825"/>
      <w:bookmarkStart w:id="14" w:name="_Toc90655307"/>
      <w:bookmarkStart w:id="15" w:name="_Toc28012758"/>
      <w:bookmarkStart w:id="16" w:name="_Toc34266228"/>
      <w:bookmarkStart w:id="17" w:name="_Toc36102399"/>
      <w:bookmarkStart w:id="18" w:name="_Toc43563441"/>
      <w:bookmarkStart w:id="19" w:name="_Toc45133984"/>
      <w:bookmarkStart w:id="20" w:name="_Toc50031914"/>
      <w:bookmarkStart w:id="21" w:name="_Toc51762834"/>
      <w:bookmarkStart w:id="22" w:name="_Toc56640901"/>
      <w:bookmarkStart w:id="23" w:name="_Toc59017869"/>
      <w:bookmarkStart w:id="24" w:name="_Toc66231737"/>
      <w:bookmarkStart w:id="25" w:name="_Toc68168898"/>
      <w:bookmarkStart w:id="26" w:name="_Toc70550544"/>
      <w:bookmarkStart w:id="27" w:name="_Toc81427096"/>
      <w:r>
        <w:t>5.4.2.4</w:t>
      </w:r>
      <w:r>
        <w:tab/>
        <w:t xml:space="preserve">Type </w:t>
      </w:r>
      <w:proofErr w:type="spellStart"/>
      <w:r>
        <w:t>UePolicySet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63CD8E79" w14:textId="77777777" w:rsidR="00142974" w:rsidRDefault="00142974" w:rsidP="00142974">
      <w:pPr>
        <w:pStyle w:val="TH"/>
      </w:pPr>
      <w:r>
        <w:t xml:space="preserve">Table 5.4.2.4-1: Definition of type </w:t>
      </w:r>
      <w:proofErr w:type="spellStart"/>
      <w:r>
        <w:t>UePolicySet</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142974" w14:paraId="2CF352B0"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FDFA128" w14:textId="77777777" w:rsidR="00142974" w:rsidRDefault="00142974" w:rsidP="002C54A3">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1365646" w14:textId="77777777" w:rsidR="00142974" w:rsidRDefault="00142974"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86DA2" w14:textId="77777777" w:rsidR="00142974" w:rsidRDefault="00142974"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B2AE27" w14:textId="77777777" w:rsidR="00142974" w:rsidRDefault="00142974" w:rsidP="002C54A3">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14:paraId="67CFE0E3" w14:textId="77777777" w:rsidR="00142974" w:rsidRDefault="00142974" w:rsidP="002C54A3">
            <w:pPr>
              <w:pStyle w:val="TAH"/>
            </w:pPr>
            <w:r>
              <w:t>Description</w:t>
            </w:r>
          </w:p>
        </w:tc>
      </w:tr>
      <w:tr w:rsidR="00142974" w14:paraId="013BD6E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DB7E4D6" w14:textId="77777777" w:rsidR="00142974" w:rsidRDefault="00142974" w:rsidP="002C54A3">
            <w:pPr>
              <w:pStyle w:val="TAL"/>
            </w:pPr>
            <w:proofErr w:type="spellStart"/>
            <w:r>
              <w:t>praInfos</w:t>
            </w:r>
            <w:proofErr w:type="spellEnd"/>
          </w:p>
        </w:tc>
        <w:tc>
          <w:tcPr>
            <w:tcW w:w="1984" w:type="dxa"/>
            <w:tcBorders>
              <w:top w:val="single" w:sz="4" w:space="0" w:color="auto"/>
              <w:left w:val="single" w:sz="4" w:space="0" w:color="auto"/>
              <w:bottom w:val="single" w:sz="4" w:space="0" w:color="auto"/>
              <w:right w:val="single" w:sz="4" w:space="0" w:color="auto"/>
            </w:tcBorders>
          </w:tcPr>
          <w:p w14:paraId="62D29060" w14:textId="77777777" w:rsidR="00142974" w:rsidRDefault="00142974" w:rsidP="002C54A3">
            <w:pPr>
              <w:pStyle w:val="TAL"/>
            </w:pPr>
            <w:r>
              <w:t>map(</w:t>
            </w:r>
            <w:proofErr w:type="spellStart"/>
            <w:r>
              <w:t>PresenceInfo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F99A47" w14:textId="77777777" w:rsidR="00142974" w:rsidRDefault="00142974"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CA062BE"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2FF901C5" w14:textId="77777777" w:rsidR="00142974" w:rsidRDefault="00142974" w:rsidP="002C54A3">
            <w:pPr>
              <w:pStyle w:val="TAL"/>
            </w:pPr>
            <w:r>
              <w:t xml:space="preserve">Presence reporting area information. Each </w:t>
            </w:r>
            <w:proofErr w:type="spellStart"/>
            <w:r>
              <w:t>PresenceInfo</w:t>
            </w:r>
            <w:proofErr w:type="spellEnd"/>
            <w:r>
              <w:t xml:space="preserve"> element shall include the Presence Reporting Area Identifier within the "</w:t>
            </w:r>
            <w:proofErr w:type="spellStart"/>
            <w:r>
              <w:t>praId</w:t>
            </w:r>
            <w:proofErr w:type="spellEnd"/>
            <w:r>
              <w:t>" attribute and, for a UE-dedicated presence reporting area, may also include the list of elements composing the presence reporting area.</w:t>
            </w:r>
          </w:p>
          <w:p w14:paraId="7EC5A805" w14:textId="77777777" w:rsidR="00142974" w:rsidRDefault="00142974" w:rsidP="002C54A3">
            <w:pPr>
              <w:pStyle w:val="TAL"/>
            </w:pPr>
            <w:r>
              <w:t>A "</w:t>
            </w:r>
            <w:proofErr w:type="spellStart"/>
            <w:r>
              <w:t>praId</w:t>
            </w:r>
            <w:proofErr w:type="spellEnd"/>
            <w:r>
              <w:t>" may indicate a Presence Reporting Area Set.</w:t>
            </w:r>
          </w:p>
          <w:p w14:paraId="7FCBD6A0" w14:textId="77777777" w:rsidR="00142974" w:rsidRDefault="00142974" w:rsidP="002C54A3">
            <w:pPr>
              <w:pStyle w:val="TAL"/>
            </w:pPr>
            <w:r>
              <w:t>The "</w:t>
            </w:r>
            <w:proofErr w:type="spellStart"/>
            <w:r>
              <w:t>praId</w:t>
            </w:r>
            <w:proofErr w:type="spellEnd"/>
            <w:r>
              <w:t xml:space="preserve">" attribute within the </w:t>
            </w:r>
            <w:proofErr w:type="spellStart"/>
            <w:r>
              <w:t>PresenceInfo</w:t>
            </w:r>
            <w:proofErr w:type="spellEnd"/>
            <w:r>
              <w:t xml:space="preserve"> data type shall also be the key of the map.</w:t>
            </w:r>
          </w:p>
          <w:p w14:paraId="49F5C06B" w14:textId="77777777" w:rsidR="00142974" w:rsidRDefault="00142974" w:rsidP="002C54A3">
            <w:pPr>
              <w:pStyle w:val="TAL"/>
            </w:pPr>
          </w:p>
          <w:p w14:paraId="73E3B24B" w14:textId="77777777" w:rsidR="00142974" w:rsidRDefault="00142974" w:rsidP="002C54A3">
            <w:pPr>
              <w:pStyle w:val="TAL"/>
            </w:pPr>
            <w:r>
              <w:t>The attribute "</w:t>
            </w:r>
            <w:proofErr w:type="spellStart"/>
            <w:r>
              <w:t>presenceState</w:t>
            </w:r>
            <w:proofErr w:type="spellEnd"/>
            <w:r>
              <w:t>" shall not be present.</w:t>
            </w:r>
          </w:p>
        </w:tc>
      </w:tr>
      <w:tr w:rsidR="00142974" w14:paraId="2543F575"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6FAFB52D" w14:textId="77777777" w:rsidR="00142974" w:rsidRDefault="00142974" w:rsidP="002C54A3">
            <w:pPr>
              <w:pStyle w:val="TAL"/>
            </w:pPr>
            <w:proofErr w:type="spellStart"/>
            <w:r>
              <w:t>subscCats</w:t>
            </w:r>
            <w:proofErr w:type="spellEnd"/>
          </w:p>
        </w:tc>
        <w:tc>
          <w:tcPr>
            <w:tcW w:w="1984" w:type="dxa"/>
            <w:tcBorders>
              <w:top w:val="single" w:sz="4" w:space="0" w:color="auto"/>
              <w:left w:val="single" w:sz="4" w:space="0" w:color="auto"/>
              <w:bottom w:val="single" w:sz="4" w:space="0" w:color="auto"/>
              <w:right w:val="single" w:sz="4" w:space="0" w:color="auto"/>
            </w:tcBorders>
          </w:tcPr>
          <w:p w14:paraId="42C68313"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49F3B5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4E886"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66494E0B" w14:textId="77777777" w:rsidR="00142974" w:rsidRDefault="00142974" w:rsidP="002C54A3">
            <w:pPr>
              <w:pStyle w:val="TAL"/>
              <w:rPr>
                <w:lang w:eastAsia="zh-CN"/>
              </w:rPr>
            </w:pPr>
            <w:r>
              <w:t>List of categories associated with the subscriber</w:t>
            </w:r>
          </w:p>
        </w:tc>
      </w:tr>
      <w:tr w:rsidR="00142974" w14:paraId="4454CF83"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3B2C4DD7" w14:textId="77777777" w:rsidR="00142974" w:rsidRDefault="00142974" w:rsidP="002C54A3">
            <w:pPr>
              <w:pStyle w:val="TAL"/>
            </w:pPr>
            <w:proofErr w:type="spellStart"/>
            <w:r>
              <w:t>uePolicySections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DB2FDC2" w14:textId="77777777" w:rsidR="00142974" w:rsidRDefault="00142974" w:rsidP="002C54A3">
            <w:pPr>
              <w:pStyle w:val="TAL"/>
            </w:pPr>
            <w:r>
              <w:t>map(</w:t>
            </w:r>
            <w:proofErr w:type="spellStart"/>
            <w:r>
              <w:t>UePolicySection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6BDCE59"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AA2021F"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34385EA4" w14:textId="77777777" w:rsidR="00142974" w:rsidRDefault="00142974" w:rsidP="002C54A3">
            <w:pPr>
              <w:pStyle w:val="TAL"/>
              <w:rPr>
                <w:lang w:eastAsia="zh-CN"/>
              </w:rPr>
            </w:pPr>
            <w:r>
              <w:rPr>
                <w:lang w:eastAsia="zh-CN"/>
              </w:rPr>
              <w:t>Contains the UE Policy Sections.</w:t>
            </w:r>
          </w:p>
          <w:p w14:paraId="71938B52" w14:textId="77777777" w:rsidR="00142974" w:rsidRDefault="00142974" w:rsidP="002C54A3">
            <w:pPr>
              <w:pStyle w:val="TAL"/>
              <w:rPr>
                <w:rFonts w:cs="Arial"/>
                <w:szCs w:val="18"/>
              </w:rPr>
            </w:pPr>
            <w:r>
              <w:rPr>
                <w:lang w:eastAsia="zh-CN"/>
              </w:rPr>
              <w:t>The UPSI (UE Policy Section Identifier) is used as the key in the map.</w:t>
            </w:r>
          </w:p>
        </w:tc>
      </w:tr>
      <w:tr w:rsidR="00142974" w14:paraId="6282260F"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04A99ED9" w14:textId="77777777" w:rsidR="00142974" w:rsidRDefault="00142974" w:rsidP="002C54A3">
            <w:pPr>
              <w:pStyle w:val="TAL"/>
            </w:pPr>
            <w:proofErr w:type="spellStart"/>
            <w:r>
              <w:t>upsis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A3F9E88" w14:textId="77777777" w:rsidR="00142974" w:rsidRDefault="00142974" w:rsidP="002C54A3">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75B1ADFB"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6C69A6"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14:paraId="261DDBB3" w14:textId="77777777" w:rsidR="00142974" w:rsidRDefault="00142974" w:rsidP="002C54A3">
            <w:pPr>
              <w:pStyle w:val="TAL"/>
              <w:rPr>
                <w:rFonts w:cs="Arial"/>
                <w:szCs w:val="18"/>
              </w:rPr>
            </w:pPr>
            <w:r>
              <w:t>List of identifiers for the "</w:t>
            </w:r>
            <w:proofErr w:type="spellStart"/>
            <w:r>
              <w:t>uePolicySections</w:t>
            </w:r>
            <w:proofErr w:type="spellEnd"/>
            <w:r>
              <w:t>". The format of the UPSI is represented in 3GPP TS 24.501 [11] subclause D.6.2</w:t>
            </w:r>
          </w:p>
        </w:tc>
      </w:tr>
      <w:tr w:rsidR="00142974" w14:paraId="233554E0"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35FB0AF4" w14:textId="77777777" w:rsidR="00142974" w:rsidRDefault="00142974" w:rsidP="002C54A3">
            <w:pPr>
              <w:pStyle w:val="TAL"/>
            </w:pPr>
            <w:proofErr w:type="spellStart"/>
            <w:r>
              <w:t>allowedRouteSelDescs</w:t>
            </w:r>
            <w:proofErr w:type="spellEnd"/>
          </w:p>
        </w:tc>
        <w:tc>
          <w:tcPr>
            <w:tcW w:w="1984" w:type="dxa"/>
            <w:tcBorders>
              <w:top w:val="single" w:sz="4" w:space="0" w:color="auto"/>
              <w:left w:val="single" w:sz="4" w:space="0" w:color="auto"/>
              <w:bottom w:val="single" w:sz="4" w:space="0" w:color="auto"/>
              <w:right w:val="single" w:sz="4" w:space="0" w:color="auto"/>
            </w:tcBorders>
          </w:tcPr>
          <w:p w14:paraId="7AE015FE" w14:textId="77777777" w:rsidR="00142974" w:rsidRDefault="00142974" w:rsidP="002C54A3">
            <w:pPr>
              <w:pStyle w:val="TAL"/>
            </w:pPr>
            <w:r>
              <w:t>map(</w:t>
            </w:r>
            <w:proofErr w:type="spellStart"/>
            <w:r>
              <w:t>PlmnRouteSelectionDescriptor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B8ABEF"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A8B0A4"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768D3BA0" w14:textId="77777777" w:rsidR="00142974" w:rsidRDefault="00142974" w:rsidP="002C54A3">
            <w:pPr>
              <w:pStyle w:val="TAL"/>
            </w:pPr>
            <w:r>
              <w:t>Contains allowed route selection descriptors per serving PLMN for a UE. The serving PLMN identifier is the key of the map.</w:t>
            </w:r>
          </w:p>
        </w:tc>
      </w:tr>
      <w:tr w:rsidR="00142974" w14:paraId="79EE2D1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005D0A5" w14:textId="77777777" w:rsidR="00142974" w:rsidRDefault="00142974" w:rsidP="002C54A3">
            <w:pPr>
              <w:pStyle w:val="TAL"/>
            </w:pPr>
            <w:commentRangeStart w:id="28"/>
            <w:commentRangeStart w:id="29"/>
            <w:proofErr w:type="spellStart"/>
            <w:r>
              <w:t>andspInd</w:t>
            </w:r>
            <w:commentRangeEnd w:id="28"/>
            <w:proofErr w:type="spellEnd"/>
            <w:r w:rsidR="00CC06E5">
              <w:rPr>
                <w:rStyle w:val="CommentReference"/>
                <w:rFonts w:ascii="Times New Roman" w:hAnsi="Times New Roman"/>
              </w:rPr>
              <w:commentReference w:id="28"/>
            </w:r>
            <w:commentRangeEnd w:id="29"/>
            <w:r w:rsidR="00E05DBB">
              <w:rPr>
                <w:rStyle w:val="CommentReference"/>
                <w:rFonts w:ascii="Times New Roman" w:hAnsi="Times New Roman"/>
              </w:rPr>
              <w:commentReference w:id="29"/>
            </w:r>
          </w:p>
        </w:tc>
        <w:tc>
          <w:tcPr>
            <w:tcW w:w="1984" w:type="dxa"/>
            <w:tcBorders>
              <w:top w:val="single" w:sz="4" w:space="0" w:color="auto"/>
              <w:left w:val="single" w:sz="4" w:space="0" w:color="auto"/>
              <w:bottom w:val="single" w:sz="4" w:space="0" w:color="auto"/>
              <w:right w:val="single" w:sz="4" w:space="0" w:color="auto"/>
            </w:tcBorders>
          </w:tcPr>
          <w:p w14:paraId="0A22176C" w14:textId="77777777" w:rsidR="00142974" w:rsidRDefault="00142974" w:rsidP="002C54A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936AA"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E30CF3"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0310FFF7" w14:textId="77777777" w:rsidR="004645E6" w:rsidRDefault="00142974" w:rsidP="002C54A3">
            <w:pPr>
              <w:pStyle w:val="TAL"/>
              <w:rPr>
                <w:ins w:id="30" w:author="Ericsson Feb 1" w:date="2022-01-28T17:22:00Z"/>
              </w:rPr>
            </w:pPr>
            <w:r>
              <w:t xml:space="preserve">Indication of UE supporting ANDSP. </w:t>
            </w:r>
          </w:p>
          <w:p w14:paraId="5289F949" w14:textId="093BA0A4" w:rsidR="00785478" w:rsidRDefault="00785478" w:rsidP="00785478">
            <w:pPr>
              <w:pStyle w:val="TAL"/>
              <w:rPr>
                <w:ins w:id="31" w:author="Ericsson Feb 1" w:date="2022-01-28T17:22:00Z"/>
                <w:rFonts w:cs="Arial"/>
                <w:szCs w:val="18"/>
              </w:rPr>
            </w:pPr>
            <w:ins w:id="32" w:author="Ericsson Feb 1" w:date="2022-01-28T17:22:00Z">
              <w:r>
                <w:rPr>
                  <w:rFonts w:cs="Arial"/>
                  <w:szCs w:val="18"/>
                </w:rPr>
                <w:t xml:space="preserve">True: The </w:t>
              </w:r>
              <w:r>
                <w:t>UE supports ANDSP</w:t>
              </w:r>
              <w:r>
                <w:rPr>
                  <w:rFonts w:cs="Arial"/>
                  <w:szCs w:val="18"/>
                </w:rPr>
                <w:t xml:space="preserve">; </w:t>
              </w:r>
              <w:r>
                <w:rPr>
                  <w:rFonts w:cs="Arial"/>
                  <w:szCs w:val="18"/>
                </w:rPr>
                <w:br/>
                <w:t>False: The UE does not support ANDSP</w:t>
              </w:r>
            </w:ins>
          </w:p>
          <w:p w14:paraId="72747D0C" w14:textId="07EEFECA" w:rsidR="009C2865" w:rsidRDefault="00142974" w:rsidP="002C54A3">
            <w:pPr>
              <w:pStyle w:val="TAL"/>
            </w:pPr>
            <w:del w:id="33" w:author="Ericsson Feb 1" w:date="2022-01-31T17:47:00Z">
              <w:r w:rsidDel="003A5EA6">
                <w:delText>Default value is false.</w:delText>
              </w:r>
            </w:del>
          </w:p>
        </w:tc>
      </w:tr>
      <w:tr w:rsidR="00142974" w14:paraId="76AFCF09"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4144D5C0" w14:textId="77777777" w:rsidR="00142974" w:rsidRDefault="00142974" w:rsidP="002C54A3">
            <w:pPr>
              <w:pStyle w:val="TAL"/>
            </w:pPr>
            <w:proofErr w:type="spellStart"/>
            <w:r>
              <w:t>pei</w:t>
            </w:r>
            <w:proofErr w:type="spellEnd"/>
          </w:p>
        </w:tc>
        <w:tc>
          <w:tcPr>
            <w:tcW w:w="1984" w:type="dxa"/>
            <w:tcBorders>
              <w:top w:val="single" w:sz="4" w:space="0" w:color="auto"/>
              <w:left w:val="single" w:sz="4" w:space="0" w:color="auto"/>
              <w:bottom w:val="single" w:sz="4" w:space="0" w:color="auto"/>
              <w:right w:val="single" w:sz="4" w:space="0" w:color="auto"/>
            </w:tcBorders>
          </w:tcPr>
          <w:p w14:paraId="08C8ED1D" w14:textId="77777777" w:rsidR="00142974" w:rsidRDefault="00142974" w:rsidP="002C54A3">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F3D1428"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AF2DD" w14:textId="77777777" w:rsidR="00142974" w:rsidRDefault="00142974" w:rsidP="002C54A3">
            <w:pPr>
              <w:pStyle w:val="TAL"/>
            </w:pPr>
            <w:r>
              <w:t>0..1</w:t>
            </w:r>
          </w:p>
        </w:tc>
        <w:tc>
          <w:tcPr>
            <w:tcW w:w="4571" w:type="dxa"/>
            <w:tcBorders>
              <w:top w:val="single" w:sz="4" w:space="0" w:color="auto"/>
              <w:left w:val="single" w:sz="4" w:space="0" w:color="auto"/>
              <w:bottom w:val="single" w:sz="4" w:space="0" w:color="auto"/>
              <w:right w:val="single" w:sz="4" w:space="0" w:color="auto"/>
            </w:tcBorders>
          </w:tcPr>
          <w:p w14:paraId="4183C1D5" w14:textId="77777777" w:rsidR="00142974" w:rsidRDefault="00142974" w:rsidP="002C54A3">
            <w:pPr>
              <w:pStyle w:val="TAL"/>
            </w:pPr>
            <w:r>
              <w:t>Personal Equipment Identifier.</w:t>
            </w:r>
          </w:p>
        </w:tc>
      </w:tr>
      <w:tr w:rsidR="00142974" w14:paraId="26F3FA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51A6711F" w14:textId="77777777" w:rsidR="00142974" w:rsidRDefault="00142974" w:rsidP="002C54A3">
            <w:pPr>
              <w:pStyle w:val="TAL"/>
            </w:pPr>
            <w:proofErr w:type="spellStart"/>
            <w:r>
              <w:t>osIds</w:t>
            </w:r>
            <w:proofErr w:type="spellEnd"/>
          </w:p>
        </w:tc>
        <w:tc>
          <w:tcPr>
            <w:tcW w:w="1984" w:type="dxa"/>
            <w:tcBorders>
              <w:top w:val="single" w:sz="4" w:space="0" w:color="auto"/>
              <w:left w:val="single" w:sz="4" w:space="0" w:color="auto"/>
              <w:bottom w:val="single" w:sz="4" w:space="0" w:color="auto"/>
              <w:right w:val="single" w:sz="4" w:space="0" w:color="auto"/>
            </w:tcBorders>
          </w:tcPr>
          <w:p w14:paraId="794E9EFB" w14:textId="77777777" w:rsidR="00142974" w:rsidRDefault="00142974" w:rsidP="002C54A3">
            <w:pPr>
              <w:pStyle w:val="TAL"/>
            </w:pPr>
            <w:r>
              <w:t>array(</w:t>
            </w:r>
            <w:proofErr w:type="spellStart"/>
            <w:r>
              <w:t>OsId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5F287" w14:textId="77777777" w:rsidR="00142974" w:rsidRDefault="00142974"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5FBE3" w14:textId="77777777" w:rsidR="00142974" w:rsidRDefault="00142974" w:rsidP="002C54A3">
            <w:pPr>
              <w:pStyle w:val="TAL"/>
            </w:pPr>
            <w:r>
              <w:t>1..N</w:t>
            </w:r>
          </w:p>
        </w:tc>
        <w:tc>
          <w:tcPr>
            <w:tcW w:w="4571" w:type="dxa"/>
            <w:tcBorders>
              <w:top w:val="single" w:sz="4" w:space="0" w:color="auto"/>
              <w:left w:val="single" w:sz="4" w:space="0" w:color="auto"/>
              <w:bottom w:val="single" w:sz="4" w:space="0" w:color="auto"/>
              <w:right w:val="single" w:sz="4" w:space="0" w:color="auto"/>
            </w:tcBorders>
          </w:tcPr>
          <w:p w14:paraId="02BCFAF3" w14:textId="77777777" w:rsidR="00142974" w:rsidRDefault="00142974" w:rsidP="002C54A3">
            <w:pPr>
              <w:pStyle w:val="TAL"/>
            </w:pPr>
            <w:r>
              <w:t>Identification of the UE Operating System(s).</w:t>
            </w:r>
          </w:p>
        </w:tc>
      </w:tr>
      <w:tr w:rsidR="00142974" w14:paraId="4B43F107"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78E53DE7" w14:textId="77777777" w:rsidR="00142974" w:rsidRDefault="00142974" w:rsidP="002C54A3">
            <w:pPr>
              <w:pStyle w:val="TAL"/>
            </w:pPr>
            <w:proofErr w:type="spellStart"/>
            <w:r>
              <w:t>suppFeat</w:t>
            </w:r>
            <w:proofErr w:type="spellEnd"/>
          </w:p>
        </w:tc>
        <w:tc>
          <w:tcPr>
            <w:tcW w:w="1984" w:type="dxa"/>
            <w:tcBorders>
              <w:top w:val="single" w:sz="4" w:space="0" w:color="auto"/>
              <w:left w:val="single" w:sz="4" w:space="0" w:color="auto"/>
              <w:bottom w:val="single" w:sz="4" w:space="0" w:color="auto"/>
              <w:right w:val="single" w:sz="4" w:space="0" w:color="auto"/>
            </w:tcBorders>
          </w:tcPr>
          <w:p w14:paraId="0D84C374" w14:textId="77777777" w:rsidR="00142974" w:rsidRDefault="00142974" w:rsidP="002C54A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4AE86C" w14:textId="77777777" w:rsidR="00142974" w:rsidRDefault="00142974" w:rsidP="002C54A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C34251" w14:textId="77777777" w:rsidR="00142974" w:rsidRDefault="00142974" w:rsidP="002C54A3">
            <w:pPr>
              <w:pStyle w:val="TAL"/>
            </w:pPr>
            <w:r>
              <w:rPr>
                <w:rFonts w:hint="eastAsia"/>
                <w:lang w:eastAsia="zh-CN"/>
              </w:rPr>
              <w:t>0</w:t>
            </w:r>
            <w:r>
              <w:rPr>
                <w:lang w:eastAsia="zh-CN"/>
              </w:rPr>
              <w:t>..1</w:t>
            </w:r>
          </w:p>
        </w:tc>
        <w:tc>
          <w:tcPr>
            <w:tcW w:w="4571" w:type="dxa"/>
            <w:tcBorders>
              <w:top w:val="single" w:sz="4" w:space="0" w:color="auto"/>
              <w:left w:val="single" w:sz="4" w:space="0" w:color="auto"/>
              <w:bottom w:val="single" w:sz="4" w:space="0" w:color="auto"/>
              <w:right w:val="single" w:sz="4" w:space="0" w:color="auto"/>
            </w:tcBorders>
          </w:tcPr>
          <w:p w14:paraId="22D3D10E" w14:textId="77777777" w:rsidR="00142974" w:rsidRDefault="00142974" w:rsidP="002C54A3">
            <w:pPr>
              <w:pStyle w:val="TAL"/>
            </w:pPr>
            <w:r>
              <w:rPr>
                <w:rFonts w:cs="Arial"/>
                <w:szCs w:val="18"/>
                <w:lang w:eastAsia="zh-CN"/>
              </w:rPr>
              <w:t>This IE represents a l</w:t>
            </w:r>
            <w:r>
              <w:t xml:space="preserve">ist of Supported features used as described in subclause 5.6. </w:t>
            </w:r>
          </w:p>
          <w:p w14:paraId="3307BF55" w14:textId="77777777" w:rsidR="00142974" w:rsidRDefault="00142974" w:rsidP="002C54A3">
            <w:pPr>
              <w:pStyle w:val="TAL"/>
            </w:pPr>
            <w:r>
              <w:rPr>
                <w:rFonts w:cs="Arial"/>
                <w:szCs w:val="18"/>
                <w:lang w:eastAsia="zh-CN"/>
              </w:rPr>
              <w:t xml:space="preserve">This attribute shall be provided in the PUT request and in the response of successful resource creation, and </w:t>
            </w:r>
            <w:r>
              <w:t>in the HTTP GET response if the "</w:t>
            </w:r>
            <w:r>
              <w:rPr>
                <w:noProof/>
              </w:rPr>
              <w:t>supp-feat</w:t>
            </w:r>
            <w:r>
              <w:t>"</w:t>
            </w:r>
            <w:r>
              <w:rPr>
                <w:noProof/>
              </w:rPr>
              <w:t xml:space="preserve"> attribute query parameter is included in the HTTP GET request.</w:t>
            </w:r>
            <w:r>
              <w:t xml:space="preserve"> (NOTE)</w:t>
            </w:r>
            <w:r>
              <w:rPr>
                <w:rFonts w:cs="Arial"/>
                <w:szCs w:val="18"/>
                <w:lang w:eastAsia="zh-CN"/>
              </w:rPr>
              <w:t>.</w:t>
            </w:r>
          </w:p>
        </w:tc>
      </w:tr>
      <w:tr w:rsidR="00142974" w14:paraId="0DF07B07" w14:textId="77777777" w:rsidTr="002C54A3">
        <w:trPr>
          <w:jc w:val="center"/>
        </w:trPr>
        <w:tc>
          <w:tcPr>
            <w:tcW w:w="9708" w:type="dxa"/>
            <w:gridSpan w:val="5"/>
            <w:tcBorders>
              <w:top w:val="single" w:sz="4" w:space="0" w:color="auto"/>
              <w:left w:val="single" w:sz="4" w:space="0" w:color="auto"/>
              <w:bottom w:val="single" w:sz="4" w:space="0" w:color="auto"/>
              <w:right w:val="single" w:sz="4" w:space="0" w:color="auto"/>
            </w:tcBorders>
          </w:tcPr>
          <w:p w14:paraId="08826885" w14:textId="77777777" w:rsidR="00142974" w:rsidRDefault="00142974" w:rsidP="002C54A3">
            <w:pPr>
              <w:pStyle w:val="TAN"/>
            </w:pPr>
            <w:r>
              <w:t>NOTE:</w:t>
            </w:r>
            <w:r>
              <w:tab/>
              <w:t>In the HTTP request, it represents the set of features supported by the NF service consumer. In the HTTP response, it represents the set of features supported by both the NF service consumer and the UDR.</w:t>
            </w:r>
          </w:p>
        </w:tc>
      </w:tr>
    </w:tbl>
    <w:p w14:paraId="5DAC84AC" w14:textId="77777777" w:rsidR="00142974" w:rsidRDefault="00142974" w:rsidP="00142974"/>
    <w:bookmarkEnd w:id="15"/>
    <w:bookmarkEnd w:id="16"/>
    <w:bookmarkEnd w:id="17"/>
    <w:bookmarkEnd w:id="18"/>
    <w:bookmarkEnd w:id="19"/>
    <w:bookmarkEnd w:id="20"/>
    <w:bookmarkEnd w:id="21"/>
    <w:bookmarkEnd w:id="22"/>
    <w:bookmarkEnd w:id="23"/>
    <w:bookmarkEnd w:id="24"/>
    <w:bookmarkEnd w:id="25"/>
    <w:bookmarkEnd w:id="26"/>
    <w:bookmarkEnd w:id="27"/>
    <w:p w14:paraId="2009E17F" w14:textId="1CB3A321"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Secon</w:t>
      </w:r>
      <w:r w:rsidRPr="004A259A">
        <w:rPr>
          <w:rFonts w:ascii="Arial" w:eastAsia="SimSun" w:hAnsi="Arial" w:cs="Arial"/>
          <w:noProof/>
          <w:color w:val="0000FF"/>
          <w:sz w:val="28"/>
          <w:szCs w:val="28"/>
        </w:rPr>
        <w:t>d Change * * * *</w:t>
      </w:r>
    </w:p>
    <w:p w14:paraId="3B17001E" w14:textId="77777777" w:rsidR="00B824C9" w:rsidRDefault="00B824C9" w:rsidP="00B824C9">
      <w:pPr>
        <w:pStyle w:val="Heading4"/>
      </w:pPr>
      <w:bookmarkStart w:id="34" w:name="_Toc28012694"/>
      <w:bookmarkStart w:id="35" w:name="_Toc36038966"/>
      <w:bookmarkStart w:id="36" w:name="_Toc44688382"/>
      <w:bookmarkStart w:id="37" w:name="_Toc45133798"/>
      <w:bookmarkStart w:id="38" w:name="_Toc49931478"/>
      <w:bookmarkStart w:id="39" w:name="_Toc51762736"/>
      <w:bookmarkStart w:id="40" w:name="_Toc58848369"/>
      <w:bookmarkStart w:id="41" w:name="_Toc59017407"/>
      <w:bookmarkStart w:id="42" w:name="_Toc66279396"/>
      <w:bookmarkStart w:id="43" w:name="_Toc68168418"/>
      <w:bookmarkStart w:id="44" w:name="_Toc83232870"/>
      <w:bookmarkStart w:id="45" w:name="_Toc85549836"/>
      <w:bookmarkStart w:id="46" w:name="_Toc90655318"/>
      <w:bookmarkStart w:id="47" w:name="_Toc28012051"/>
      <w:bookmarkStart w:id="48" w:name="_Toc34122901"/>
      <w:bookmarkStart w:id="49" w:name="_Toc36037851"/>
      <w:bookmarkStart w:id="50" w:name="_Toc38875232"/>
      <w:bookmarkStart w:id="51" w:name="_Toc43191711"/>
      <w:bookmarkStart w:id="52" w:name="_Toc45133105"/>
      <w:bookmarkStart w:id="53" w:name="_Toc51316609"/>
      <w:bookmarkStart w:id="54" w:name="_Toc51761789"/>
      <w:bookmarkStart w:id="55" w:name="_Toc56674766"/>
      <w:bookmarkStart w:id="56" w:name="_Toc56675157"/>
      <w:bookmarkStart w:id="57" w:name="_Toc59016143"/>
      <w:bookmarkStart w:id="58" w:name="_Toc63167741"/>
      <w:bookmarkStart w:id="59" w:name="_Toc66262249"/>
      <w:bookmarkStart w:id="60" w:name="_Toc68166755"/>
      <w:bookmarkStart w:id="61" w:name="_Toc73537872"/>
      <w:bookmarkStart w:id="62" w:name="_Toc75351748"/>
      <w:bookmarkStart w:id="63" w:name="_Toc81057112"/>
      <w:r>
        <w:lastRenderedPageBreak/>
        <w:t>5.4.2.15</w:t>
      </w:r>
      <w:r>
        <w:tab/>
        <w:t xml:space="preserve">Type </w:t>
      </w:r>
      <w:proofErr w:type="spellStart"/>
      <w:r>
        <w:t>SmPolicyDnnData</w:t>
      </w:r>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7C6C469A" w14:textId="77777777" w:rsidR="00B824C9" w:rsidRDefault="00B824C9" w:rsidP="00B824C9">
      <w:pPr>
        <w:pStyle w:val="TH"/>
      </w:pPr>
      <w:r>
        <w:t xml:space="preserve">Table 5.4.2.15-1: Definition of type </w:t>
      </w:r>
      <w:proofErr w:type="spellStart"/>
      <w:r>
        <w:t>SmPolicyDnnData</w:t>
      </w:r>
      <w:proofErr w:type="spellEnd"/>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B824C9" w14:paraId="2CE4509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0DD7BA1" w14:textId="77777777" w:rsidR="00B824C9" w:rsidRDefault="00B824C9" w:rsidP="002C54A3">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BDCA8BB" w14:textId="77777777" w:rsidR="00B824C9" w:rsidRDefault="00B824C9"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CE39" w14:textId="77777777" w:rsidR="00B824C9" w:rsidRDefault="00B824C9"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9134B4" w14:textId="77777777" w:rsidR="00B824C9" w:rsidRDefault="00B824C9" w:rsidP="002C54A3">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7B9FA89E" w14:textId="77777777" w:rsidR="00B824C9" w:rsidRDefault="00B824C9" w:rsidP="002C54A3">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37149D53" w14:textId="77777777" w:rsidR="00B824C9" w:rsidRDefault="00B824C9" w:rsidP="002C54A3">
            <w:pPr>
              <w:pStyle w:val="TAH"/>
            </w:pPr>
            <w:r>
              <w:t>Applicability</w:t>
            </w:r>
          </w:p>
        </w:tc>
      </w:tr>
      <w:tr w:rsidR="00B824C9" w14:paraId="379B0A8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F4B015" w14:textId="77777777" w:rsidR="00B824C9" w:rsidRDefault="00B824C9" w:rsidP="002C54A3">
            <w:pPr>
              <w:pStyle w:val="TAL"/>
            </w:pPr>
            <w:proofErr w:type="spellStart"/>
            <w:r>
              <w:t>dnn</w:t>
            </w:r>
            <w:proofErr w:type="spellEnd"/>
          </w:p>
        </w:tc>
        <w:tc>
          <w:tcPr>
            <w:tcW w:w="1417" w:type="dxa"/>
            <w:tcBorders>
              <w:top w:val="single" w:sz="4" w:space="0" w:color="auto"/>
              <w:left w:val="single" w:sz="4" w:space="0" w:color="auto"/>
              <w:bottom w:val="single" w:sz="4" w:space="0" w:color="auto"/>
              <w:right w:val="single" w:sz="4" w:space="0" w:color="auto"/>
            </w:tcBorders>
          </w:tcPr>
          <w:p w14:paraId="3F13FFCD" w14:textId="77777777" w:rsidR="00B824C9" w:rsidRDefault="00B824C9"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494412" w14:textId="77777777" w:rsidR="00B824C9" w:rsidRDefault="00B824C9"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C55641" w14:textId="77777777" w:rsidR="00B824C9" w:rsidRDefault="00B824C9" w:rsidP="002C54A3">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738AF538" w14:textId="77777777" w:rsidR="00B824C9" w:rsidRDefault="00B824C9" w:rsidP="002C54A3">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34EE5E0E" w14:textId="77777777" w:rsidR="00B824C9" w:rsidRDefault="00B824C9" w:rsidP="002C54A3">
            <w:pPr>
              <w:pStyle w:val="TAL"/>
              <w:rPr>
                <w:rFonts w:cs="Arial"/>
                <w:szCs w:val="18"/>
              </w:rPr>
            </w:pPr>
          </w:p>
        </w:tc>
      </w:tr>
      <w:tr w:rsidR="00B824C9" w14:paraId="6618AA9C"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F02699" w14:textId="77777777" w:rsidR="00B824C9" w:rsidRDefault="00B824C9" w:rsidP="002C54A3">
            <w:pPr>
              <w:pStyle w:val="TAL"/>
            </w:pPr>
            <w:proofErr w:type="spellStart"/>
            <w:r>
              <w:t>allowedServices</w:t>
            </w:r>
            <w:proofErr w:type="spellEnd"/>
          </w:p>
        </w:tc>
        <w:tc>
          <w:tcPr>
            <w:tcW w:w="1417" w:type="dxa"/>
            <w:tcBorders>
              <w:top w:val="single" w:sz="4" w:space="0" w:color="auto"/>
              <w:left w:val="single" w:sz="4" w:space="0" w:color="auto"/>
              <w:bottom w:val="single" w:sz="4" w:space="0" w:color="auto"/>
              <w:right w:val="single" w:sz="4" w:space="0" w:color="auto"/>
            </w:tcBorders>
          </w:tcPr>
          <w:p w14:paraId="0505ACF4"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5C8B94C"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797C57" w14:textId="77777777" w:rsidR="00B824C9" w:rsidRDefault="00B824C9" w:rsidP="002C54A3">
            <w:pPr>
              <w:pStyle w:val="TAL"/>
              <w:rPr>
                <w:lang w:eastAsia="zh-CN"/>
              </w:rPr>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0FA3E662" w14:textId="77777777" w:rsidR="00B824C9" w:rsidRDefault="00B824C9" w:rsidP="002C54A3">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1DC9E9BD" w14:textId="77777777" w:rsidR="00B824C9" w:rsidRDefault="00B824C9" w:rsidP="002C54A3">
            <w:pPr>
              <w:pStyle w:val="TAL"/>
              <w:rPr>
                <w:rFonts w:cs="Arial"/>
                <w:szCs w:val="18"/>
              </w:rPr>
            </w:pPr>
          </w:p>
        </w:tc>
      </w:tr>
      <w:tr w:rsidR="00B824C9" w14:paraId="75DB29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hideMark/>
          </w:tcPr>
          <w:p w14:paraId="5B56104A" w14:textId="77777777" w:rsidR="00B824C9" w:rsidRDefault="00B824C9" w:rsidP="002C54A3">
            <w:pPr>
              <w:pStyle w:val="TAL"/>
            </w:pPr>
            <w:proofErr w:type="spellStart"/>
            <w:r>
              <w:t>subscCats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FBBDD1F" w14:textId="77777777" w:rsidR="00B824C9" w:rsidRDefault="00B824C9" w:rsidP="002C54A3">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51EB9D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CD37B0" w14:textId="77777777" w:rsidR="00B824C9" w:rsidRDefault="00B824C9" w:rsidP="002C54A3">
            <w:pPr>
              <w:pStyle w:val="TAL"/>
            </w:pPr>
            <w:r>
              <w:t>1..N</w:t>
            </w:r>
          </w:p>
        </w:tc>
        <w:tc>
          <w:tcPr>
            <w:tcW w:w="3902" w:type="dxa"/>
            <w:tcBorders>
              <w:top w:val="single" w:sz="4" w:space="0" w:color="auto"/>
              <w:left w:val="single" w:sz="4" w:space="0" w:color="auto"/>
              <w:bottom w:val="single" w:sz="4" w:space="0" w:color="auto"/>
              <w:right w:val="single" w:sz="4" w:space="0" w:color="auto"/>
            </w:tcBorders>
            <w:hideMark/>
          </w:tcPr>
          <w:p w14:paraId="39DE4410" w14:textId="77777777" w:rsidR="00B824C9" w:rsidRDefault="00B824C9" w:rsidP="002C54A3">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1EE5EDA9" w14:textId="77777777" w:rsidR="00B824C9" w:rsidRDefault="00B824C9" w:rsidP="002C54A3">
            <w:pPr>
              <w:pStyle w:val="TAL"/>
              <w:rPr>
                <w:rFonts w:cs="Arial"/>
                <w:szCs w:val="18"/>
              </w:rPr>
            </w:pPr>
          </w:p>
        </w:tc>
      </w:tr>
      <w:tr w:rsidR="00B824C9" w14:paraId="024C32E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3DB0EBD" w14:textId="77777777" w:rsidR="00B824C9" w:rsidRDefault="00B824C9" w:rsidP="002C54A3">
            <w:pPr>
              <w:pStyle w:val="TAL"/>
            </w:pPr>
            <w:proofErr w:type="spellStart"/>
            <w:r>
              <w:rPr>
                <w:rFonts w:eastAsia="DengXian"/>
                <w:lang w:eastAsia="zh-CN"/>
              </w:rPr>
              <w:t>gbrUI</w:t>
            </w:r>
            <w:proofErr w:type="spellEnd"/>
          </w:p>
        </w:tc>
        <w:tc>
          <w:tcPr>
            <w:tcW w:w="1417" w:type="dxa"/>
            <w:tcBorders>
              <w:top w:val="single" w:sz="4" w:space="0" w:color="auto"/>
              <w:left w:val="single" w:sz="4" w:space="0" w:color="auto"/>
              <w:bottom w:val="single" w:sz="4" w:space="0" w:color="auto"/>
              <w:right w:val="single" w:sz="4" w:space="0" w:color="auto"/>
            </w:tcBorders>
          </w:tcPr>
          <w:p w14:paraId="35D165B7"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37FD77"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38BDC"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B19314B" w14:textId="77777777" w:rsidR="00B824C9" w:rsidRDefault="00B824C9" w:rsidP="002C54A3">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0084D0D5" w14:textId="77777777" w:rsidR="00B824C9" w:rsidRDefault="00B824C9" w:rsidP="002C54A3">
            <w:pPr>
              <w:pStyle w:val="TAL"/>
              <w:rPr>
                <w:rFonts w:cs="Arial"/>
                <w:szCs w:val="18"/>
              </w:rPr>
            </w:pPr>
          </w:p>
        </w:tc>
      </w:tr>
      <w:tr w:rsidR="00B824C9" w14:paraId="38C30B6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0499240" w14:textId="77777777" w:rsidR="00B824C9" w:rsidRDefault="00B824C9" w:rsidP="002C54A3">
            <w:pPr>
              <w:pStyle w:val="TAL"/>
            </w:pPr>
            <w:proofErr w:type="spellStart"/>
            <w:r>
              <w:rPr>
                <w:rFonts w:eastAsia="DengXian"/>
                <w:lang w:eastAsia="zh-CN"/>
              </w:rPr>
              <w:t>gbrDl</w:t>
            </w:r>
            <w:proofErr w:type="spellEnd"/>
          </w:p>
        </w:tc>
        <w:tc>
          <w:tcPr>
            <w:tcW w:w="1417" w:type="dxa"/>
            <w:tcBorders>
              <w:top w:val="single" w:sz="4" w:space="0" w:color="auto"/>
              <w:left w:val="single" w:sz="4" w:space="0" w:color="auto"/>
              <w:bottom w:val="single" w:sz="4" w:space="0" w:color="auto"/>
              <w:right w:val="single" w:sz="4" w:space="0" w:color="auto"/>
            </w:tcBorders>
          </w:tcPr>
          <w:p w14:paraId="617C676B" w14:textId="77777777" w:rsidR="00B824C9" w:rsidRDefault="00B824C9" w:rsidP="002C54A3">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C984E02"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5904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5CAC967C" w14:textId="77777777" w:rsidR="00B824C9" w:rsidRDefault="00B824C9" w:rsidP="002C54A3">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6415F0C8" w14:textId="77777777" w:rsidR="00B824C9" w:rsidRDefault="00B824C9" w:rsidP="002C54A3">
            <w:pPr>
              <w:pStyle w:val="TAL"/>
              <w:rPr>
                <w:rFonts w:cs="Arial"/>
                <w:szCs w:val="18"/>
              </w:rPr>
            </w:pPr>
          </w:p>
        </w:tc>
      </w:tr>
      <w:tr w:rsidR="00B824C9" w14:paraId="2DD0049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D99A46C" w14:textId="77777777" w:rsidR="00B824C9" w:rsidRDefault="00B824C9" w:rsidP="002C54A3">
            <w:pPr>
              <w:pStyle w:val="TAL"/>
            </w:pPr>
            <w:proofErr w:type="spellStart"/>
            <w:r>
              <w:rPr>
                <w:rFonts w:eastAsia="DengXian"/>
                <w:lang w:eastAsia="zh-CN"/>
              </w:rPr>
              <w:t>adcSupport</w:t>
            </w:r>
            <w:proofErr w:type="spellEnd"/>
          </w:p>
        </w:tc>
        <w:tc>
          <w:tcPr>
            <w:tcW w:w="1417" w:type="dxa"/>
            <w:tcBorders>
              <w:top w:val="single" w:sz="4" w:space="0" w:color="auto"/>
              <w:left w:val="single" w:sz="4" w:space="0" w:color="auto"/>
              <w:bottom w:val="single" w:sz="4" w:space="0" w:color="auto"/>
              <w:right w:val="single" w:sz="4" w:space="0" w:color="auto"/>
            </w:tcBorders>
          </w:tcPr>
          <w:p w14:paraId="7A457E93" w14:textId="77777777" w:rsidR="00B824C9" w:rsidRDefault="00B824C9" w:rsidP="002C54A3">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15C835"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E8E5D"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01042FF" w14:textId="2E1EC956" w:rsidR="007613AA" w:rsidRDefault="00B824C9" w:rsidP="002C54A3">
            <w:pPr>
              <w:pStyle w:val="TAL"/>
              <w:rPr>
                <w:ins w:id="64" w:author="Ericsson Feb 1" w:date="2022-01-28T17:43:00Z"/>
              </w:rPr>
            </w:pPr>
            <w:r>
              <w:t xml:space="preserve">Indicates whether application detection and control </w:t>
            </w:r>
            <w:del w:id="65" w:author="Ericsson Feb 1" w:date="2022-01-28T17:43:00Z">
              <w:r w:rsidDel="007613AA">
                <w:delText>can be</w:delText>
              </w:r>
            </w:del>
            <w:ins w:id="66" w:author="Ericsson Feb 1" w:date="2022-01-28T17:43:00Z">
              <w:r w:rsidR="007613AA">
                <w:t>is</w:t>
              </w:r>
            </w:ins>
            <w:r>
              <w:t xml:space="preserve"> enabled for </w:t>
            </w:r>
            <w:del w:id="67" w:author="Ericsson Feb 1" w:date="2022-01-28T17:47:00Z">
              <w:r w:rsidDel="00635A44">
                <w:delText>a subscriber</w:delText>
              </w:r>
            </w:del>
            <w:ins w:id="68" w:author="Ericsson Feb 1" w:date="2022-01-28T17:47:00Z">
              <w:r w:rsidR="00635A44">
                <w:t>the PDU session</w:t>
              </w:r>
            </w:ins>
            <w:r>
              <w:t>.</w:t>
            </w:r>
          </w:p>
          <w:p w14:paraId="3D81EA22" w14:textId="6B6D8257" w:rsidR="00E05DBB" w:rsidRDefault="007613AA" w:rsidP="007613AA">
            <w:pPr>
              <w:pStyle w:val="TAL"/>
              <w:rPr>
                <w:ins w:id="69" w:author="Ericsson Feb 1" w:date="2022-01-28T17:43:00Z"/>
                <w:rFonts w:cs="Arial"/>
                <w:szCs w:val="18"/>
              </w:rPr>
            </w:pPr>
            <w:ins w:id="70" w:author="Ericsson Feb 1" w:date="2022-01-28T17:43:00Z">
              <w:r>
                <w:rPr>
                  <w:rFonts w:cs="Arial"/>
                  <w:szCs w:val="18"/>
                </w:rPr>
                <w:t xml:space="preserve">True: Application detection and control is enabled for </w:t>
              </w:r>
            </w:ins>
            <w:ins w:id="71" w:author="Ericsson Feb 1" w:date="2022-01-28T17:47:00Z">
              <w:r w:rsidR="00635A44">
                <w:rPr>
                  <w:rFonts w:cs="Arial"/>
                  <w:szCs w:val="18"/>
                </w:rPr>
                <w:t>the PDU session</w:t>
              </w:r>
            </w:ins>
            <w:ins w:id="72" w:author="Ericsson Feb 1" w:date="2022-01-28T17:43:00Z">
              <w:r>
                <w:rPr>
                  <w:rFonts w:cs="Arial"/>
                  <w:szCs w:val="18"/>
                </w:rPr>
                <w:t xml:space="preserve">; </w:t>
              </w:r>
              <w:r>
                <w:rPr>
                  <w:rFonts w:cs="Arial"/>
                  <w:szCs w:val="18"/>
                </w:rPr>
                <w:br/>
                <w:t xml:space="preserve">False: </w:t>
              </w:r>
            </w:ins>
            <w:ins w:id="73" w:author="Ericsson Feb 1" w:date="2022-01-28T17:44:00Z">
              <w:r>
                <w:rPr>
                  <w:rFonts w:cs="Arial"/>
                  <w:szCs w:val="18"/>
                </w:rPr>
                <w:t xml:space="preserve">Application detection and control is not enabled for </w:t>
              </w:r>
            </w:ins>
            <w:ins w:id="74" w:author="Ericsson Feb 1" w:date="2022-01-28T17:47:00Z">
              <w:r w:rsidR="00635A44">
                <w:rPr>
                  <w:rFonts w:cs="Arial"/>
                  <w:szCs w:val="18"/>
                </w:rPr>
                <w:t>the PDU session</w:t>
              </w:r>
            </w:ins>
            <w:ins w:id="75" w:author="Ericsson Feb 1" w:date="2022-01-28T17:44:00Z">
              <w:r>
                <w:rPr>
                  <w:rFonts w:cs="Arial"/>
                  <w:szCs w:val="18"/>
                </w:rPr>
                <w:t>.</w:t>
              </w:r>
            </w:ins>
          </w:p>
          <w:p w14:paraId="79C791C0" w14:textId="77777777" w:rsidR="00E05DBB" w:rsidRDefault="00B824C9" w:rsidP="002C54A3">
            <w:pPr>
              <w:pStyle w:val="TAL"/>
              <w:rPr>
                <w:ins w:id="76" w:author="Ericsson Feb 1" w:date="2022-01-31T11:33:00Z"/>
              </w:rPr>
            </w:pPr>
            <w:del w:id="77" w:author="Ericsson Feb 1" w:date="2022-01-28T17:44:00Z">
              <w:r w:rsidDel="007613AA">
                <w:delText xml:space="preserve"> The default value is "FALSE".</w:delText>
              </w:r>
            </w:del>
          </w:p>
          <w:p w14:paraId="38988251" w14:textId="5311E3A5" w:rsidR="00E05DBB" w:rsidRDefault="00E05DBB" w:rsidP="002C54A3">
            <w:pPr>
              <w:pStyle w:val="TAL"/>
            </w:pPr>
            <w:ins w:id="78" w:author="Ericsson Feb 1" w:date="2022-01-31T11:33:00Z">
              <w:r>
                <w:t>The absence of this attribute means that ADC support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4DCC3311" w14:textId="77777777" w:rsidR="00B824C9" w:rsidRDefault="00B824C9" w:rsidP="002C54A3">
            <w:pPr>
              <w:pStyle w:val="TAL"/>
              <w:rPr>
                <w:rFonts w:cs="Arial"/>
                <w:szCs w:val="18"/>
              </w:rPr>
            </w:pPr>
          </w:p>
        </w:tc>
      </w:tr>
      <w:tr w:rsidR="00B824C9" w14:paraId="486CA1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204DFB64" w14:textId="77777777" w:rsidR="00B824C9" w:rsidRDefault="00B824C9" w:rsidP="002C54A3">
            <w:pPr>
              <w:pStyle w:val="TAL"/>
            </w:pPr>
            <w:proofErr w:type="spellStart"/>
            <w:r>
              <w:t>subscSpendingLimits</w:t>
            </w:r>
            <w:proofErr w:type="spellEnd"/>
          </w:p>
        </w:tc>
        <w:tc>
          <w:tcPr>
            <w:tcW w:w="1417" w:type="dxa"/>
            <w:tcBorders>
              <w:top w:val="single" w:sz="4" w:space="0" w:color="auto"/>
              <w:left w:val="single" w:sz="4" w:space="0" w:color="auto"/>
              <w:bottom w:val="single" w:sz="4" w:space="0" w:color="auto"/>
              <w:right w:val="single" w:sz="4" w:space="0" w:color="auto"/>
            </w:tcBorders>
          </w:tcPr>
          <w:p w14:paraId="6AB1E492" w14:textId="77777777" w:rsidR="00B824C9" w:rsidRDefault="00B824C9"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59AAC8D"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DA6C3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DF2EFE1" w14:textId="77777777" w:rsidR="007613AA" w:rsidRDefault="00B824C9" w:rsidP="002C54A3">
            <w:pPr>
              <w:pStyle w:val="TAL"/>
              <w:rPr>
                <w:ins w:id="79" w:author="Ericsson Feb 1" w:date="2022-01-28T17:44:00Z"/>
              </w:rPr>
            </w:pPr>
            <w:r>
              <w:t xml:space="preserve">Indicates whether the PCF must enforce policies based on subscriber spending limits. </w:t>
            </w:r>
          </w:p>
          <w:p w14:paraId="62062081" w14:textId="76A3867A" w:rsidR="007613AA" w:rsidRDefault="007613AA" w:rsidP="007613AA">
            <w:pPr>
              <w:pStyle w:val="TAL"/>
              <w:rPr>
                <w:ins w:id="80" w:author="Ericsson Feb 1" w:date="2022-01-28T17:44:00Z"/>
                <w:rFonts w:cs="Arial"/>
                <w:szCs w:val="18"/>
              </w:rPr>
            </w:pPr>
            <w:ins w:id="81" w:author="Ericsson Feb 1" w:date="2022-01-28T17:44:00Z">
              <w:r>
                <w:rPr>
                  <w:rFonts w:cs="Arial"/>
                  <w:szCs w:val="18"/>
                </w:rPr>
                <w:t xml:space="preserve">True: </w:t>
              </w:r>
            </w:ins>
            <w:ins w:id="82" w:author="Ericsson Feb 1" w:date="2022-01-28T17:45:00Z">
              <w:r>
                <w:rPr>
                  <w:rFonts w:cs="Arial"/>
                  <w:szCs w:val="18"/>
                </w:rPr>
                <w:t>Spending limit control</w:t>
              </w:r>
            </w:ins>
            <w:ins w:id="83" w:author="Ericsson Feb 1" w:date="2022-01-28T17:44:00Z">
              <w:r>
                <w:rPr>
                  <w:rFonts w:cs="Arial"/>
                  <w:szCs w:val="18"/>
                </w:rPr>
                <w:t xml:space="preserve"> is enabled; </w:t>
              </w:r>
              <w:r>
                <w:rPr>
                  <w:rFonts w:cs="Arial"/>
                  <w:szCs w:val="18"/>
                </w:rPr>
                <w:br/>
                <w:t xml:space="preserve">False: </w:t>
              </w:r>
            </w:ins>
            <w:ins w:id="84" w:author="Ericsson Feb 1" w:date="2022-01-28T17:45:00Z">
              <w:r>
                <w:rPr>
                  <w:rFonts w:cs="Arial"/>
                  <w:szCs w:val="18"/>
                </w:rPr>
                <w:t>Spending limit control</w:t>
              </w:r>
            </w:ins>
            <w:ins w:id="85" w:author="Ericsson Feb 1" w:date="2022-01-28T17:44:00Z">
              <w:r>
                <w:rPr>
                  <w:rFonts w:cs="Arial"/>
                  <w:szCs w:val="18"/>
                </w:rPr>
                <w:t xml:space="preserve"> is not enabled.</w:t>
              </w:r>
            </w:ins>
          </w:p>
          <w:p w14:paraId="06A3C517" w14:textId="77777777" w:rsidR="00B824C9" w:rsidRDefault="00B824C9" w:rsidP="002C54A3">
            <w:pPr>
              <w:pStyle w:val="TAL"/>
              <w:rPr>
                <w:ins w:id="86" w:author="Ericsson Feb 1" w:date="2022-01-31T11:34:00Z"/>
              </w:rPr>
            </w:pPr>
            <w:del w:id="87" w:author="Ericsson Feb 1" w:date="2022-01-28T17:45:00Z">
              <w:r w:rsidDel="007613AA">
                <w:delText>The default value is "FALSE".</w:delText>
              </w:r>
            </w:del>
          </w:p>
          <w:p w14:paraId="2B75A53D" w14:textId="161016E1" w:rsidR="00E05DBB" w:rsidRDefault="00E05DBB" w:rsidP="002C54A3">
            <w:pPr>
              <w:pStyle w:val="TAL"/>
            </w:pPr>
            <w:ins w:id="88" w:author="Ericsson Feb 1" w:date="2022-01-31T11:34:00Z">
              <w:r>
                <w:t>The absence of this attribute means that spending limit control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5B50DE4A" w14:textId="77777777" w:rsidR="00B824C9" w:rsidRDefault="00B824C9" w:rsidP="002C54A3">
            <w:pPr>
              <w:pStyle w:val="TAL"/>
              <w:rPr>
                <w:rFonts w:cs="Arial"/>
                <w:szCs w:val="18"/>
              </w:rPr>
            </w:pPr>
          </w:p>
        </w:tc>
      </w:tr>
      <w:tr w:rsidR="00B824C9" w14:paraId="03ACE68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A7CF642" w14:textId="77777777" w:rsidR="00B824C9" w:rsidRDefault="00B824C9" w:rsidP="002C54A3">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77000961"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774D269" w14:textId="77777777" w:rsidR="00B824C9" w:rsidRDefault="00B824C9" w:rsidP="002C54A3">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8EFD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CD6FCCD" w14:textId="77777777" w:rsidR="00B824C9" w:rsidRDefault="00B824C9" w:rsidP="002C54A3">
            <w:pPr>
              <w:pStyle w:val="TAL"/>
            </w:pPr>
            <w:r>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6EAD268D" w14:textId="77777777" w:rsidR="00B824C9" w:rsidRDefault="00B824C9" w:rsidP="002C54A3">
            <w:pPr>
              <w:pStyle w:val="TAL"/>
              <w:rPr>
                <w:rFonts w:cs="Arial"/>
                <w:szCs w:val="18"/>
              </w:rPr>
            </w:pPr>
          </w:p>
        </w:tc>
      </w:tr>
      <w:tr w:rsidR="00B824C9" w14:paraId="4C3BF25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B13E9A9" w14:textId="77777777" w:rsidR="00B824C9" w:rsidRDefault="00B824C9" w:rsidP="002C54A3">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65F7C977" w14:textId="77777777" w:rsidR="00B824C9" w:rsidRDefault="00B824C9" w:rsidP="002C54A3">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DF8C899"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484C6"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5D68F0D" w14:textId="77777777" w:rsidR="00B824C9" w:rsidRDefault="00B824C9" w:rsidP="002C54A3">
            <w:pPr>
              <w:pStyle w:val="TAL"/>
            </w:pPr>
            <w:r>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133AA796" w14:textId="77777777" w:rsidR="00B824C9" w:rsidRDefault="00B824C9" w:rsidP="002C54A3">
            <w:pPr>
              <w:pStyle w:val="TAL"/>
              <w:rPr>
                <w:rFonts w:cs="Arial"/>
                <w:szCs w:val="18"/>
              </w:rPr>
            </w:pPr>
          </w:p>
        </w:tc>
      </w:tr>
      <w:tr w:rsidR="00B824C9" w14:paraId="2C8F7EAF"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2CDE7ED" w14:textId="77777777" w:rsidR="00B824C9" w:rsidRDefault="00B824C9" w:rsidP="002C54A3">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20473888"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506D2E"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796B42"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3221F66" w14:textId="36F09460" w:rsidR="004C25FB" w:rsidRDefault="00B824C9" w:rsidP="002C54A3">
            <w:pPr>
              <w:pStyle w:val="TAL"/>
              <w:rPr>
                <w:ins w:id="89" w:author="Ericsson Feb 1" w:date="2022-01-28T17:46:00Z"/>
                <w:lang w:eastAsia="zh-CN"/>
              </w:rPr>
            </w:pPr>
            <w:r>
              <w:rPr>
                <w:lang w:eastAsia="zh-CN"/>
              </w:rPr>
              <w:t xml:space="preserve">Indicates </w:t>
            </w:r>
            <w:ins w:id="90" w:author="Ericsson Feb 1" w:date="2022-01-28T17:48:00Z">
              <w:r w:rsidR="00635A44">
                <w:rPr>
                  <w:lang w:eastAsia="zh-CN"/>
                </w:rPr>
                <w:t xml:space="preserve">whether </w:t>
              </w:r>
            </w:ins>
            <w:r>
              <w:rPr>
                <w:lang w:eastAsia="zh-CN"/>
              </w:rPr>
              <w:t>the offline charging is applicable to the PDU session.</w:t>
            </w:r>
          </w:p>
          <w:p w14:paraId="3A411806" w14:textId="07810C74" w:rsidR="004C25FB" w:rsidRDefault="004C25FB" w:rsidP="004C25FB">
            <w:pPr>
              <w:pStyle w:val="TAL"/>
              <w:rPr>
                <w:ins w:id="91" w:author="Ericsson Feb 1" w:date="2022-01-28T17:46:00Z"/>
                <w:rFonts w:cs="Arial"/>
                <w:szCs w:val="18"/>
              </w:rPr>
            </w:pPr>
            <w:ins w:id="92" w:author="Ericsson Feb 1" w:date="2022-01-28T17:46:00Z">
              <w:r>
                <w:rPr>
                  <w:rFonts w:cs="Arial"/>
                  <w:szCs w:val="18"/>
                </w:rPr>
                <w:t xml:space="preserve">True: </w:t>
              </w:r>
              <w:r w:rsidR="00635A44">
                <w:rPr>
                  <w:rFonts w:cs="Arial"/>
                  <w:szCs w:val="18"/>
                </w:rPr>
                <w:t>Offline charging</w:t>
              </w:r>
              <w:r>
                <w:rPr>
                  <w:rFonts w:cs="Arial"/>
                  <w:szCs w:val="18"/>
                </w:rPr>
                <w:t xml:space="preserve"> is </w:t>
              </w:r>
            </w:ins>
            <w:ins w:id="93" w:author="Ericsson Feb 1" w:date="2022-01-28T17:48:00Z">
              <w:r w:rsidR="00635A44">
                <w:rPr>
                  <w:rFonts w:cs="Arial"/>
                  <w:szCs w:val="18"/>
                </w:rPr>
                <w:t>applicable to the PDU session</w:t>
              </w:r>
            </w:ins>
            <w:ins w:id="94" w:author="Ericsson Feb 1" w:date="2022-01-28T17:46:00Z">
              <w:r>
                <w:rPr>
                  <w:rFonts w:cs="Arial"/>
                  <w:szCs w:val="18"/>
                </w:rPr>
                <w:t xml:space="preserve">; </w:t>
              </w:r>
              <w:r>
                <w:rPr>
                  <w:rFonts w:cs="Arial"/>
                  <w:szCs w:val="18"/>
                </w:rPr>
                <w:br/>
                <w:t xml:space="preserve">False: </w:t>
              </w:r>
            </w:ins>
            <w:ins w:id="95" w:author="Ericsson Feb 1" w:date="2022-01-28T17:48:00Z">
              <w:r w:rsidR="00635A44">
                <w:rPr>
                  <w:rFonts w:cs="Arial"/>
                  <w:szCs w:val="18"/>
                </w:rPr>
                <w:t xml:space="preserve">Offline charging is </w:t>
              </w:r>
            </w:ins>
            <w:ins w:id="96" w:author="Ericsson Feb 1" w:date="2022-01-28T17:49:00Z">
              <w:r w:rsidR="00635A44">
                <w:rPr>
                  <w:rFonts w:cs="Arial"/>
                  <w:szCs w:val="18"/>
                </w:rPr>
                <w:t xml:space="preserve">not </w:t>
              </w:r>
            </w:ins>
            <w:ins w:id="97" w:author="Ericsson Feb 1" w:date="2022-01-28T17:48:00Z">
              <w:r w:rsidR="00635A44">
                <w:rPr>
                  <w:rFonts w:cs="Arial"/>
                  <w:szCs w:val="18"/>
                </w:rPr>
                <w:t>applicable to the PDU session</w:t>
              </w:r>
            </w:ins>
            <w:ins w:id="98" w:author="Ericsson Feb 1" w:date="2022-01-28T17:46:00Z">
              <w:r>
                <w:rPr>
                  <w:rFonts w:cs="Arial"/>
                  <w:szCs w:val="18"/>
                </w:rPr>
                <w:t>.</w:t>
              </w:r>
            </w:ins>
          </w:p>
          <w:p w14:paraId="76A910F4" w14:textId="77777777" w:rsidR="00B824C9" w:rsidRDefault="00B824C9" w:rsidP="002C54A3">
            <w:pPr>
              <w:pStyle w:val="TAL"/>
              <w:rPr>
                <w:ins w:id="99" w:author="Ericsson Feb 1" w:date="2022-01-31T11:34:00Z"/>
              </w:rPr>
            </w:pPr>
            <w:del w:id="100" w:author="Ericsson Feb 1" w:date="2022-01-28T17:46:00Z">
              <w:r w:rsidDel="00635A44">
                <w:rPr>
                  <w:lang w:eastAsia="zh-CN"/>
                </w:rPr>
                <w:delText xml:space="preserve"> </w:delText>
              </w:r>
            </w:del>
            <w:del w:id="101" w:author="Ericsson Feb 1" w:date="2022-01-31T11:34:00Z">
              <w:r w:rsidDel="00E05DBB">
                <w:delText>The default value is "FALSE".</w:delText>
              </w:r>
            </w:del>
          </w:p>
          <w:p w14:paraId="34148BE2" w14:textId="1B4066D8" w:rsidR="00E05DBB" w:rsidRDefault="00E05DBB" w:rsidP="002C54A3">
            <w:pPr>
              <w:pStyle w:val="TAL"/>
            </w:pPr>
            <w:ins w:id="102" w:author="Ericsson Feb 1" w:date="2022-01-31T11:34:00Z">
              <w:r>
                <w:t xml:space="preserve">The absence of this attribute means that </w:t>
              </w:r>
            </w:ins>
            <w:ins w:id="103" w:author="Ericsson Feb 1" w:date="2022-01-31T11:35:00Z">
              <w:r>
                <w:t>the charging me</w:t>
              </w:r>
            </w:ins>
            <w:ins w:id="104" w:author="Ericsson Feb 1" w:date="2022-01-31T11:34:00Z">
              <w:r>
                <w:t>t</w:t>
              </w:r>
            </w:ins>
            <w:ins w:id="105" w:author="Ericsson Feb 1" w:date="2022-01-31T11:35:00Z">
              <w:r>
                <w:t>hod</w:t>
              </w:r>
            </w:ins>
            <w:ins w:id="106" w:author="Ericsson Feb 1" w:date="2022-01-31T11:34: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13472CD4" w14:textId="77777777" w:rsidR="00B824C9" w:rsidRDefault="00B824C9" w:rsidP="002C54A3">
            <w:pPr>
              <w:pStyle w:val="TAL"/>
              <w:rPr>
                <w:rFonts w:cs="Arial"/>
                <w:szCs w:val="18"/>
              </w:rPr>
            </w:pPr>
          </w:p>
        </w:tc>
      </w:tr>
      <w:tr w:rsidR="00B824C9" w14:paraId="0241E52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7FBC5DC" w14:textId="77777777" w:rsidR="00B824C9" w:rsidRDefault="00B824C9" w:rsidP="002C54A3">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30E24AEF"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618DA2"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385BF"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76C83E50" w14:textId="77777777" w:rsidR="00635A44" w:rsidRDefault="00B824C9" w:rsidP="002C54A3">
            <w:pPr>
              <w:pStyle w:val="TAL"/>
              <w:rPr>
                <w:ins w:id="107" w:author="Ericsson Feb 1" w:date="2022-01-28T17:49:00Z"/>
              </w:rPr>
            </w:pPr>
            <w:r>
              <w:rPr>
                <w:lang w:eastAsia="zh-CN"/>
              </w:rPr>
              <w:t xml:space="preserve">Indicates </w:t>
            </w:r>
            <w:ins w:id="108" w:author="Ericsson Feb 1" w:date="2022-01-28T17:49:00Z">
              <w:r w:rsidR="00635A44">
                <w:rPr>
                  <w:lang w:eastAsia="zh-CN"/>
                </w:rPr>
                <w:t xml:space="preserve">whether </w:t>
              </w:r>
            </w:ins>
            <w:r>
              <w:rPr>
                <w:lang w:eastAsia="zh-CN"/>
              </w:rPr>
              <w:t>the online charging is applicable to the PDU session.</w:t>
            </w:r>
            <w:r>
              <w:t xml:space="preserve"> </w:t>
            </w:r>
          </w:p>
          <w:p w14:paraId="1B71946F" w14:textId="459B5CED" w:rsidR="00635A44" w:rsidRDefault="00635A44" w:rsidP="00635A44">
            <w:pPr>
              <w:pStyle w:val="TAL"/>
              <w:rPr>
                <w:ins w:id="109" w:author="Ericsson Feb 1" w:date="2022-01-28T17:49:00Z"/>
                <w:rFonts w:cs="Arial"/>
                <w:szCs w:val="18"/>
              </w:rPr>
            </w:pPr>
            <w:ins w:id="110" w:author="Ericsson Feb 1" w:date="2022-01-28T17:49:00Z">
              <w:r>
                <w:rPr>
                  <w:rFonts w:cs="Arial"/>
                  <w:szCs w:val="18"/>
                </w:rPr>
                <w:t xml:space="preserve">True: Online charging is applicable to the PDU session; </w:t>
              </w:r>
              <w:r>
                <w:rPr>
                  <w:rFonts w:cs="Arial"/>
                  <w:szCs w:val="18"/>
                </w:rPr>
                <w:br/>
                <w:t>False: Online charging is not applicable to the PDU session.</w:t>
              </w:r>
            </w:ins>
          </w:p>
          <w:p w14:paraId="34620F50" w14:textId="77777777" w:rsidR="00B824C9" w:rsidRDefault="00B824C9" w:rsidP="002C54A3">
            <w:pPr>
              <w:pStyle w:val="TAL"/>
              <w:rPr>
                <w:ins w:id="111" w:author="Ericsson Feb 1" w:date="2022-01-31T11:35:00Z"/>
              </w:rPr>
            </w:pPr>
            <w:del w:id="112" w:author="Ericsson Feb 1" w:date="2022-01-31T11:35:00Z">
              <w:r w:rsidDel="00E05DBB">
                <w:delText>The default value is "FALSE".</w:delText>
              </w:r>
            </w:del>
          </w:p>
          <w:p w14:paraId="19AEE102" w14:textId="30F230A7" w:rsidR="00E05DBB" w:rsidRDefault="00E05DBB" w:rsidP="002C54A3">
            <w:pPr>
              <w:pStyle w:val="TAL"/>
            </w:pPr>
            <w:ins w:id="113" w:author="Ericsson Feb 1" w:date="2022-01-31T11:35:00Z">
              <w:r>
                <w:t>The absence of this attribute means that the charging method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64FABD6D" w14:textId="77777777" w:rsidR="00B824C9" w:rsidRDefault="00B824C9" w:rsidP="002C54A3">
            <w:pPr>
              <w:pStyle w:val="TAL"/>
              <w:rPr>
                <w:rFonts w:cs="Arial"/>
                <w:szCs w:val="18"/>
              </w:rPr>
            </w:pPr>
          </w:p>
        </w:tc>
      </w:tr>
      <w:tr w:rsidR="00B824C9" w14:paraId="4E6C99CD"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501BC60" w14:textId="77777777" w:rsidR="00B824C9" w:rsidRDefault="00B824C9" w:rsidP="002C54A3">
            <w:pPr>
              <w:pStyle w:val="TAL"/>
            </w:pPr>
            <w:proofErr w:type="spellStart"/>
            <w:r>
              <w:t>chfInfo</w:t>
            </w:r>
            <w:proofErr w:type="spellEnd"/>
          </w:p>
        </w:tc>
        <w:tc>
          <w:tcPr>
            <w:tcW w:w="1417" w:type="dxa"/>
            <w:tcBorders>
              <w:top w:val="single" w:sz="4" w:space="0" w:color="auto"/>
              <w:left w:val="single" w:sz="4" w:space="0" w:color="auto"/>
              <w:bottom w:val="single" w:sz="4" w:space="0" w:color="auto"/>
              <w:right w:val="single" w:sz="4" w:space="0" w:color="auto"/>
            </w:tcBorders>
          </w:tcPr>
          <w:p w14:paraId="1EA47E3B" w14:textId="77777777" w:rsidR="00B824C9" w:rsidRDefault="00B824C9" w:rsidP="002C54A3">
            <w:pPr>
              <w:pStyle w:val="TAL"/>
              <w:rPr>
                <w:lang w:eastAsia="zh-CN"/>
              </w:rPr>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8B4F43"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6C8F2A"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DBCFF39" w14:textId="77777777" w:rsidR="00B824C9" w:rsidRDefault="00B824C9" w:rsidP="002C54A3">
            <w:pPr>
              <w:pStyle w:val="TAL"/>
            </w:pPr>
            <w:r>
              <w:t>The address(es) and, if available, the CHF instance ID and the CHF set ID of the Charging Function. (NOTE)</w:t>
            </w:r>
          </w:p>
        </w:tc>
        <w:tc>
          <w:tcPr>
            <w:tcW w:w="1272" w:type="dxa"/>
            <w:tcBorders>
              <w:top w:val="single" w:sz="4" w:space="0" w:color="auto"/>
              <w:left w:val="single" w:sz="4" w:space="0" w:color="auto"/>
              <w:bottom w:val="single" w:sz="4" w:space="0" w:color="auto"/>
              <w:right w:val="single" w:sz="4" w:space="0" w:color="auto"/>
            </w:tcBorders>
          </w:tcPr>
          <w:p w14:paraId="4697F3B1" w14:textId="77777777" w:rsidR="00B824C9" w:rsidRDefault="00B824C9" w:rsidP="002C54A3">
            <w:pPr>
              <w:pStyle w:val="TAL"/>
              <w:rPr>
                <w:rFonts w:cs="Arial"/>
                <w:szCs w:val="18"/>
              </w:rPr>
            </w:pPr>
          </w:p>
        </w:tc>
      </w:tr>
      <w:tr w:rsidR="00B824C9" w14:paraId="7587C30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375538C5" w14:textId="77777777" w:rsidR="00B824C9" w:rsidRDefault="00B824C9" w:rsidP="002C54A3">
            <w:pPr>
              <w:pStyle w:val="TAL"/>
            </w:pPr>
            <w:proofErr w:type="spellStart"/>
            <w:r>
              <w:t>refUmdLimitIds</w:t>
            </w:r>
            <w:proofErr w:type="spellEnd"/>
          </w:p>
        </w:tc>
        <w:tc>
          <w:tcPr>
            <w:tcW w:w="1417" w:type="dxa"/>
            <w:tcBorders>
              <w:top w:val="single" w:sz="4" w:space="0" w:color="auto"/>
              <w:left w:val="single" w:sz="4" w:space="0" w:color="auto"/>
              <w:bottom w:val="single" w:sz="4" w:space="0" w:color="auto"/>
              <w:right w:val="single" w:sz="4" w:space="0" w:color="auto"/>
            </w:tcBorders>
          </w:tcPr>
          <w:p w14:paraId="5B6FBB9A" w14:textId="77777777" w:rsidR="00B824C9" w:rsidRDefault="00B824C9" w:rsidP="002C54A3">
            <w:pPr>
              <w:pStyle w:val="TAL"/>
              <w:rPr>
                <w:lang w:eastAsia="zh-CN"/>
              </w:rPr>
            </w:pPr>
            <w:r>
              <w:rPr>
                <w:lang w:eastAsia="zh-CN"/>
              </w:rPr>
              <w:t>map(</w:t>
            </w:r>
            <w:proofErr w:type="spellStart"/>
            <w:r>
              <w:rPr>
                <w:lang w:eastAsia="zh-CN"/>
              </w:rPr>
              <w:t>LimitIdToMonitoringKey</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7CDB35"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27F69" w14:textId="77777777" w:rsidR="00B824C9" w:rsidRDefault="00B824C9" w:rsidP="002C54A3">
            <w:pPr>
              <w:pStyle w:val="TAL"/>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2A0E9BFD" w14:textId="77777777" w:rsidR="00B824C9" w:rsidRDefault="00B824C9" w:rsidP="002C54A3">
            <w:pPr>
              <w:pStyle w:val="TAL"/>
              <w:rPr>
                <w:lang w:eastAsia="zh-CN"/>
              </w:rPr>
            </w:pPr>
            <w:r>
              <w:t>A reference to the "</w:t>
            </w:r>
            <w:proofErr w:type="spellStart"/>
            <w:r>
              <w:t>UsageMonitoringDataLimit</w:t>
            </w:r>
            <w:proofErr w:type="spellEnd"/>
            <w:r>
              <w:t>" or "</w:t>
            </w:r>
            <w:proofErr w:type="spellStart"/>
            <w:r>
              <w:t>UsageMonitoringData</w:t>
            </w:r>
            <w:proofErr w:type="spellEnd"/>
            <w:r>
              <w:t>" instances for this DNN and SNSSAI that may also include the related monitoring key(s). The key of the map is the</w:t>
            </w:r>
            <w:r>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0D82FF45" w14:textId="77777777" w:rsidR="00B824C9" w:rsidRDefault="00B824C9" w:rsidP="002C54A3">
            <w:pPr>
              <w:pStyle w:val="TAL"/>
              <w:rPr>
                <w:rFonts w:cs="Arial"/>
                <w:szCs w:val="18"/>
              </w:rPr>
            </w:pPr>
          </w:p>
        </w:tc>
      </w:tr>
      <w:tr w:rsidR="00B824C9" w14:paraId="5AB9460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4527A0C" w14:textId="77777777" w:rsidR="00B824C9" w:rsidRDefault="00B824C9" w:rsidP="002C54A3">
            <w:pPr>
              <w:pStyle w:val="TAL"/>
              <w:rPr>
                <w:lang w:eastAsia="zh-CN"/>
              </w:rPr>
            </w:pPr>
            <w:proofErr w:type="spellStart"/>
            <w:r>
              <w:lastRenderedPageBreak/>
              <w:t>mpsPriority</w:t>
            </w:r>
            <w:proofErr w:type="spellEnd"/>
          </w:p>
        </w:tc>
        <w:tc>
          <w:tcPr>
            <w:tcW w:w="1417" w:type="dxa"/>
            <w:tcBorders>
              <w:top w:val="single" w:sz="4" w:space="0" w:color="auto"/>
              <w:left w:val="single" w:sz="4" w:space="0" w:color="auto"/>
              <w:bottom w:val="single" w:sz="4" w:space="0" w:color="auto"/>
              <w:right w:val="single" w:sz="4" w:space="0" w:color="auto"/>
            </w:tcBorders>
          </w:tcPr>
          <w:p w14:paraId="1B2124B5"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A0174"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6A6D8"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1FB0D12" w14:textId="383E03F9" w:rsidR="00DD013A" w:rsidRDefault="005452DE" w:rsidP="002C54A3">
            <w:pPr>
              <w:pStyle w:val="TAL"/>
              <w:rPr>
                <w:ins w:id="114" w:author="Ericsson Feb 1" w:date="2022-01-28T17:50:00Z"/>
              </w:rPr>
            </w:pPr>
            <w:ins w:id="115" w:author="Ericsson Feb 1" w:date="2022-01-28T17:51:00Z">
              <w:r>
                <w:t xml:space="preserve">True: </w:t>
              </w:r>
            </w:ins>
            <w:r w:rsidR="00B824C9">
              <w:t xml:space="preserve">Indicates subscription to the MPS priority service; priority applies to all traffic on the PDU Session. </w:t>
            </w:r>
          </w:p>
          <w:p w14:paraId="5731332B" w14:textId="05FADC55" w:rsidR="00DD013A" w:rsidRDefault="00DD013A" w:rsidP="00DD013A">
            <w:pPr>
              <w:pStyle w:val="TAL"/>
              <w:rPr>
                <w:ins w:id="116" w:author="Ericsson Feb 1" w:date="2022-01-28T17:50:00Z"/>
                <w:rFonts w:cs="Arial"/>
                <w:szCs w:val="18"/>
              </w:rPr>
            </w:pPr>
            <w:ins w:id="117" w:author="Ericsson Feb 1" w:date="2022-01-28T17:50:00Z">
              <w:r>
                <w:rPr>
                  <w:rFonts w:cs="Arial"/>
                  <w:szCs w:val="18"/>
                </w:rPr>
                <w:t xml:space="preserve">False: </w:t>
              </w:r>
            </w:ins>
            <w:ins w:id="118" w:author="Ericsson Feb 1" w:date="2022-01-28T17:52:00Z">
              <w:r w:rsidR="002B5186">
                <w:rPr>
                  <w:rFonts w:cs="Arial"/>
                  <w:szCs w:val="18"/>
                </w:rPr>
                <w:t xml:space="preserve">MPS priority </w:t>
              </w:r>
            </w:ins>
            <w:ins w:id="119" w:author="Ericsson Feb 1" w:date="2022-01-28T17:53:00Z">
              <w:r w:rsidR="00364E84">
                <w:rPr>
                  <w:rFonts w:cs="Arial"/>
                  <w:szCs w:val="18"/>
                </w:rPr>
                <w:t xml:space="preserve">service </w:t>
              </w:r>
            </w:ins>
            <w:ins w:id="120" w:author="Ericsson Feb 1" w:date="2022-01-28T17:52:00Z">
              <w:r w:rsidR="002B5186">
                <w:rPr>
                  <w:rFonts w:cs="Arial"/>
                  <w:szCs w:val="18"/>
                </w:rPr>
                <w:t>is not subscribed</w:t>
              </w:r>
            </w:ins>
            <w:ins w:id="121" w:author="Ericsson Feb 1" w:date="2022-01-28T17:50:00Z">
              <w:r>
                <w:rPr>
                  <w:rFonts w:cs="Arial"/>
                  <w:szCs w:val="18"/>
                </w:rPr>
                <w:t>.</w:t>
              </w:r>
            </w:ins>
          </w:p>
          <w:p w14:paraId="2B1B6EEF" w14:textId="0E90D57F" w:rsidR="00B824C9" w:rsidRDefault="00A52B0D" w:rsidP="002C54A3">
            <w:pPr>
              <w:pStyle w:val="TAL"/>
              <w:rPr>
                <w:lang w:eastAsia="zh-CN"/>
              </w:rPr>
            </w:pPr>
            <w:ins w:id="122" w:author="Ericsson Feb 1" w:date="2022-01-31T17:56:00Z">
              <w:r>
                <w:t xml:space="preserve">The absence of this attribute means that </w:t>
              </w:r>
            </w:ins>
            <w:ins w:id="123" w:author="Ericsson Feb 1" w:date="2022-01-31T17:57:00Z">
              <w:r w:rsidR="00FC0D87">
                <w:t>MPS priority</w:t>
              </w:r>
            </w:ins>
            <w:ins w:id="124" w:author="Ericsson Feb 1" w:date="2022-01-31T17:56:00Z">
              <w:r>
                <w:t xml:space="preserve"> is not provisioned for the UE and PDU session.</w:t>
              </w:r>
            </w:ins>
            <w:del w:id="125" w:author="Ericsson Feb 1" w:date="2022-01-31T17:56:00Z">
              <w:r w:rsidR="00B824C9" w:rsidDel="00A52B0D">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67B7EB8" w14:textId="77777777" w:rsidR="00B824C9" w:rsidRDefault="00B824C9" w:rsidP="002C54A3">
            <w:pPr>
              <w:pStyle w:val="TAL"/>
              <w:rPr>
                <w:rFonts w:cs="Arial"/>
                <w:szCs w:val="18"/>
              </w:rPr>
            </w:pPr>
          </w:p>
        </w:tc>
      </w:tr>
      <w:tr w:rsidR="00B824C9" w14:paraId="76119CEB"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0BFD3E2" w14:textId="77777777" w:rsidR="00B824C9" w:rsidRDefault="00B824C9" w:rsidP="002C54A3">
            <w:pPr>
              <w:pStyle w:val="TAL"/>
            </w:pPr>
            <w:proofErr w:type="spellStart"/>
            <w:r>
              <w:t>mcsPriority</w:t>
            </w:r>
            <w:proofErr w:type="spellEnd"/>
            <w:r>
              <w:t xml:space="preserve"> </w:t>
            </w:r>
          </w:p>
        </w:tc>
        <w:tc>
          <w:tcPr>
            <w:tcW w:w="1417" w:type="dxa"/>
            <w:tcBorders>
              <w:top w:val="single" w:sz="4" w:space="0" w:color="auto"/>
              <w:left w:val="single" w:sz="4" w:space="0" w:color="auto"/>
              <w:bottom w:val="single" w:sz="4" w:space="0" w:color="auto"/>
              <w:right w:val="single" w:sz="4" w:space="0" w:color="auto"/>
            </w:tcBorders>
          </w:tcPr>
          <w:p w14:paraId="2A304312" w14:textId="77777777" w:rsidR="00B824C9" w:rsidRDefault="00B824C9" w:rsidP="002C54A3">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889C556"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6425C4" w14:textId="77777777" w:rsidR="00B824C9" w:rsidRDefault="00B824C9" w:rsidP="002C54A3">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CF53DD6" w14:textId="77777777" w:rsidR="00364E84" w:rsidRDefault="00364E84" w:rsidP="002C54A3">
            <w:pPr>
              <w:pStyle w:val="TAL"/>
              <w:rPr>
                <w:ins w:id="126" w:author="Ericsson Feb 1" w:date="2022-01-28T17:52:00Z"/>
              </w:rPr>
            </w:pPr>
            <w:ins w:id="127" w:author="Ericsson Feb 1" w:date="2022-01-28T17:52:00Z">
              <w:r>
                <w:t xml:space="preserve">True: </w:t>
              </w:r>
            </w:ins>
            <w:r w:rsidR="00B824C9">
              <w:t xml:space="preserve">Indicates subscription to the MCS priority service; priority applies to all traffic on the PDU Session. </w:t>
            </w:r>
          </w:p>
          <w:p w14:paraId="16E70CAE" w14:textId="77777777" w:rsidR="004A109A" w:rsidRDefault="00364E84" w:rsidP="002C54A3">
            <w:pPr>
              <w:pStyle w:val="TAL"/>
              <w:rPr>
                <w:ins w:id="128" w:author="Ericsson Feb 1" w:date="2022-01-28T17:54:00Z"/>
              </w:rPr>
            </w:pPr>
            <w:ins w:id="129" w:author="Ericsson Feb 1" w:date="2022-01-28T17:52:00Z">
              <w:r>
                <w:t>False: MCS priorit</w:t>
              </w:r>
            </w:ins>
            <w:ins w:id="130" w:author="Ericsson Feb 1" w:date="2022-01-28T17:53:00Z">
              <w:r>
                <w:t>y</w:t>
              </w:r>
            </w:ins>
            <w:ins w:id="131" w:author="Ericsson Feb 1" w:date="2022-01-28T17:54:00Z">
              <w:r w:rsidR="004A109A">
                <w:t xml:space="preserve"> service</w:t>
              </w:r>
            </w:ins>
            <w:ins w:id="132" w:author="Ericsson Feb 1" w:date="2022-01-28T17:53:00Z">
              <w:r>
                <w:t xml:space="preserve"> is not </w:t>
              </w:r>
            </w:ins>
            <w:ins w:id="133" w:author="Ericsson Feb 1" w:date="2022-01-28T17:54:00Z">
              <w:r w:rsidR="004A109A">
                <w:t>subscribed.</w:t>
              </w:r>
            </w:ins>
          </w:p>
          <w:p w14:paraId="3509D2E1" w14:textId="4020BF90" w:rsidR="00B824C9" w:rsidRDefault="001801A7" w:rsidP="002C54A3">
            <w:pPr>
              <w:pStyle w:val="TAL"/>
            </w:pPr>
            <w:ins w:id="134" w:author="Ericsson Feb 1" w:date="2022-01-31T17:57:00Z">
              <w:r>
                <w:t>The absence of this attribute means that MCS priority is not provisioned for the UE and PDU session.</w:t>
              </w:r>
            </w:ins>
            <w:del w:id="135"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54EBD32F" w14:textId="77777777" w:rsidR="00B824C9" w:rsidRDefault="00B824C9" w:rsidP="002C54A3">
            <w:pPr>
              <w:pStyle w:val="TAL"/>
              <w:rPr>
                <w:rFonts w:cs="Arial"/>
                <w:szCs w:val="18"/>
              </w:rPr>
            </w:pPr>
          </w:p>
        </w:tc>
      </w:tr>
      <w:tr w:rsidR="00B824C9" w14:paraId="39DA760E"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CBDE453" w14:textId="77777777" w:rsidR="00B824C9" w:rsidRDefault="00B824C9" w:rsidP="002C54A3">
            <w:pPr>
              <w:pStyle w:val="TAL"/>
              <w:rPr>
                <w:lang w:eastAsia="zh-CN"/>
              </w:rPr>
            </w:pPr>
            <w:proofErr w:type="spellStart"/>
            <w:r>
              <w:t>imsSignallingPrio</w:t>
            </w:r>
            <w:proofErr w:type="spellEnd"/>
          </w:p>
        </w:tc>
        <w:tc>
          <w:tcPr>
            <w:tcW w:w="1417" w:type="dxa"/>
            <w:tcBorders>
              <w:top w:val="single" w:sz="4" w:space="0" w:color="auto"/>
              <w:left w:val="single" w:sz="4" w:space="0" w:color="auto"/>
              <w:bottom w:val="single" w:sz="4" w:space="0" w:color="auto"/>
              <w:right w:val="single" w:sz="4" w:space="0" w:color="auto"/>
            </w:tcBorders>
          </w:tcPr>
          <w:p w14:paraId="3BED0EDB" w14:textId="77777777" w:rsidR="00B824C9" w:rsidRDefault="00B824C9" w:rsidP="002C54A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5FC513"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81164"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49439153" w14:textId="77777777" w:rsidR="004A109A" w:rsidRDefault="004A109A" w:rsidP="002C54A3">
            <w:pPr>
              <w:pStyle w:val="TAL"/>
              <w:rPr>
                <w:ins w:id="136" w:author="Ericsson Feb 1" w:date="2022-01-28T17:54:00Z"/>
              </w:rPr>
            </w:pPr>
            <w:ins w:id="137" w:author="Ericsson Feb 1" w:date="2022-01-28T17:54:00Z">
              <w:r>
                <w:t xml:space="preserve">True: </w:t>
              </w:r>
            </w:ins>
            <w:r w:rsidR="00B824C9">
              <w:t xml:space="preserve">Indicates subscription to the IMS signalling priority service; priority only applies to IMS signalling traffic. </w:t>
            </w:r>
          </w:p>
          <w:p w14:paraId="79D9E96E" w14:textId="77777777" w:rsidR="004A109A" w:rsidRDefault="004A109A" w:rsidP="002C54A3">
            <w:pPr>
              <w:pStyle w:val="TAL"/>
              <w:rPr>
                <w:ins w:id="138" w:author="Ericsson Feb 1" w:date="2022-01-28T17:54:00Z"/>
              </w:rPr>
            </w:pPr>
            <w:ins w:id="139" w:author="Ericsson Feb 1" w:date="2022-01-28T17:54:00Z">
              <w:r>
                <w:t>False: IMS signalling priority service is not subscribed.</w:t>
              </w:r>
            </w:ins>
          </w:p>
          <w:p w14:paraId="475FF89A" w14:textId="53E3F7A9" w:rsidR="00B824C9" w:rsidRDefault="001801A7" w:rsidP="002C54A3">
            <w:pPr>
              <w:pStyle w:val="TAL"/>
              <w:rPr>
                <w:lang w:eastAsia="zh-CN"/>
              </w:rPr>
            </w:pPr>
            <w:ins w:id="140" w:author="Ericsson Feb 1" w:date="2022-01-31T17:57:00Z">
              <w:r>
                <w:t xml:space="preserve">The absence of this attribute means that </w:t>
              </w:r>
            </w:ins>
            <w:ins w:id="141" w:author="Ericsson Feb 1" w:date="2022-01-31T17:58:00Z">
              <w:r>
                <w:t>IMS signalling</w:t>
              </w:r>
            </w:ins>
            <w:ins w:id="142" w:author="Ericsson Feb 1" w:date="2022-01-31T17:57:00Z">
              <w:r>
                <w:t xml:space="preserve"> priority is not provisioned for the UE and PDU session.</w:t>
              </w:r>
            </w:ins>
            <w:del w:id="143" w:author="Ericsson Feb 1" w:date="2022-01-31T17:57:00Z">
              <w:r w:rsidR="00B824C9" w:rsidDel="001801A7">
                <w:delText>The default value is "FALSE".</w:delText>
              </w:r>
            </w:del>
          </w:p>
        </w:tc>
        <w:tc>
          <w:tcPr>
            <w:tcW w:w="1272" w:type="dxa"/>
            <w:tcBorders>
              <w:top w:val="single" w:sz="4" w:space="0" w:color="auto"/>
              <w:left w:val="single" w:sz="4" w:space="0" w:color="auto"/>
              <w:bottom w:val="single" w:sz="4" w:space="0" w:color="auto"/>
              <w:right w:val="single" w:sz="4" w:space="0" w:color="auto"/>
            </w:tcBorders>
          </w:tcPr>
          <w:p w14:paraId="47D10C87" w14:textId="77777777" w:rsidR="00B824C9" w:rsidRDefault="00B824C9" w:rsidP="002C54A3">
            <w:pPr>
              <w:pStyle w:val="TAL"/>
              <w:rPr>
                <w:rFonts w:cs="Arial"/>
                <w:szCs w:val="18"/>
              </w:rPr>
            </w:pPr>
          </w:p>
        </w:tc>
      </w:tr>
      <w:tr w:rsidR="00B824C9" w14:paraId="5FEAC9CA"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0CEFB6DA" w14:textId="77777777" w:rsidR="00B824C9" w:rsidRDefault="00B824C9" w:rsidP="002C54A3">
            <w:pPr>
              <w:pStyle w:val="TAL"/>
              <w:rPr>
                <w:lang w:eastAsia="zh-CN"/>
              </w:rPr>
            </w:pPr>
            <w:proofErr w:type="spellStart"/>
            <w:r>
              <w:t>mpsPriorityLevel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634692C6"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799E02" w14:textId="77777777" w:rsidR="00B824C9" w:rsidRDefault="00B824C9" w:rsidP="002C54A3">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AF71AB"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6A876C6" w14:textId="77777777" w:rsidR="00B824C9" w:rsidRDefault="00B824C9" w:rsidP="002C54A3">
            <w:pPr>
              <w:pStyle w:val="TAL"/>
              <w:rPr>
                <w:lang w:eastAsia="zh-CN"/>
              </w:rPr>
            </w:pPr>
            <w:r>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37E178F9" w14:textId="77777777" w:rsidR="00B824C9" w:rsidRDefault="00B824C9" w:rsidP="002C54A3">
            <w:pPr>
              <w:pStyle w:val="TAL"/>
              <w:rPr>
                <w:rFonts w:cs="Arial"/>
                <w:szCs w:val="18"/>
              </w:rPr>
            </w:pPr>
          </w:p>
        </w:tc>
      </w:tr>
      <w:tr w:rsidR="00B824C9" w14:paraId="4E471DF3"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4D4C2259" w14:textId="77777777" w:rsidR="00B824C9" w:rsidRDefault="00B824C9" w:rsidP="002C54A3">
            <w:pPr>
              <w:pStyle w:val="TAL"/>
            </w:pPr>
            <w:proofErr w:type="spellStart"/>
            <w:r>
              <w:t>mcsPriorityLevel</w:t>
            </w:r>
            <w:proofErr w:type="spellEnd"/>
          </w:p>
        </w:tc>
        <w:tc>
          <w:tcPr>
            <w:tcW w:w="1417" w:type="dxa"/>
            <w:tcBorders>
              <w:top w:val="single" w:sz="4" w:space="0" w:color="auto"/>
              <w:left w:val="single" w:sz="4" w:space="0" w:color="auto"/>
              <w:bottom w:val="single" w:sz="4" w:space="0" w:color="auto"/>
              <w:right w:val="single" w:sz="4" w:space="0" w:color="auto"/>
            </w:tcBorders>
          </w:tcPr>
          <w:p w14:paraId="7CCE939C" w14:textId="77777777" w:rsidR="00B824C9" w:rsidRDefault="00B824C9" w:rsidP="002C54A3">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01BB5D" w14:textId="77777777" w:rsidR="00B824C9" w:rsidRDefault="00B824C9"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DA3A6" w14:textId="77777777" w:rsidR="00B824C9" w:rsidRDefault="00B824C9" w:rsidP="002C54A3">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3FBC802" w14:textId="77777777" w:rsidR="00B824C9" w:rsidRDefault="00B824C9" w:rsidP="002C54A3">
            <w:pPr>
              <w:pStyle w:val="TAL"/>
            </w:pPr>
            <w:r>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5D34D11D" w14:textId="77777777" w:rsidR="00B824C9" w:rsidRDefault="00B824C9" w:rsidP="002C54A3">
            <w:pPr>
              <w:pStyle w:val="TAL"/>
              <w:rPr>
                <w:rFonts w:cs="Arial"/>
                <w:szCs w:val="18"/>
              </w:rPr>
            </w:pPr>
          </w:p>
        </w:tc>
      </w:tr>
      <w:tr w:rsidR="00B824C9" w14:paraId="52C7AE18"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1954DA02" w14:textId="77777777" w:rsidR="00B824C9" w:rsidRDefault="00B824C9" w:rsidP="002C54A3">
            <w:pPr>
              <w:pStyle w:val="TAL"/>
            </w:pPr>
            <w:proofErr w:type="spellStart"/>
            <w:r>
              <w:t>praInfos</w:t>
            </w:r>
            <w:proofErr w:type="spellEnd"/>
          </w:p>
        </w:tc>
        <w:tc>
          <w:tcPr>
            <w:tcW w:w="1417" w:type="dxa"/>
            <w:tcBorders>
              <w:top w:val="single" w:sz="4" w:space="0" w:color="auto"/>
              <w:left w:val="single" w:sz="4" w:space="0" w:color="auto"/>
              <w:bottom w:val="single" w:sz="4" w:space="0" w:color="auto"/>
              <w:right w:val="single" w:sz="4" w:space="0" w:color="auto"/>
            </w:tcBorders>
          </w:tcPr>
          <w:p w14:paraId="673C3353" w14:textId="77777777" w:rsidR="00B824C9" w:rsidRDefault="00B824C9" w:rsidP="002C54A3">
            <w:pPr>
              <w:pStyle w:val="TAL"/>
              <w:rPr>
                <w:lang w:eastAsia="zh-CN"/>
              </w:rPr>
            </w:pPr>
            <w:r>
              <w:rPr>
                <w:lang w:eastAsia="zh-CN"/>
              </w:rPr>
              <w:t>map(</w:t>
            </w:r>
            <w:proofErr w:type="spellStart"/>
            <w:r>
              <w:rPr>
                <w:lang w:eastAsia="zh-CN"/>
              </w:rPr>
              <w:t>PresenceInfo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89E4A0" w14:textId="77777777" w:rsidR="00B824C9" w:rsidRDefault="00B824C9" w:rsidP="002C54A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4149010" w14:textId="77777777" w:rsidR="00B824C9" w:rsidRDefault="00B824C9" w:rsidP="002C54A3">
            <w:pPr>
              <w:pStyle w:val="TAL"/>
              <w:rPr>
                <w:lang w:eastAsia="zh-CN"/>
              </w:rPr>
            </w:pPr>
            <w:r>
              <w:t>1..N</w:t>
            </w:r>
          </w:p>
        </w:tc>
        <w:tc>
          <w:tcPr>
            <w:tcW w:w="3902" w:type="dxa"/>
            <w:tcBorders>
              <w:top w:val="single" w:sz="4" w:space="0" w:color="auto"/>
              <w:left w:val="single" w:sz="4" w:space="0" w:color="auto"/>
              <w:bottom w:val="single" w:sz="4" w:space="0" w:color="auto"/>
              <w:right w:val="single" w:sz="4" w:space="0" w:color="auto"/>
            </w:tcBorders>
          </w:tcPr>
          <w:p w14:paraId="63E789A8" w14:textId="77777777" w:rsidR="00B824C9" w:rsidRDefault="00B824C9" w:rsidP="002C54A3">
            <w:pPr>
              <w:pStyle w:val="TAL"/>
              <w:rPr>
                <w:szCs w:val="18"/>
              </w:rPr>
            </w:pPr>
            <w:r>
              <w:rPr>
                <w:szCs w:val="18"/>
              </w:rPr>
              <w:t xml:space="preserve">Presence reporting area information. Each </w:t>
            </w:r>
            <w:proofErr w:type="spellStart"/>
            <w:r>
              <w:rPr>
                <w:szCs w:val="18"/>
              </w:rPr>
              <w:t>PresenceInfo</w:t>
            </w:r>
            <w:proofErr w:type="spellEnd"/>
            <w:r>
              <w:rPr>
                <w:szCs w:val="18"/>
              </w:rPr>
              <w:t xml:space="preserve"> element shall include the Presence Reporting Area Identifier within the </w:t>
            </w:r>
            <w:r>
              <w:rPr>
                <w:rFonts w:cs="Arial"/>
                <w:szCs w:val="18"/>
              </w:rPr>
              <w:t>"</w:t>
            </w:r>
            <w:proofErr w:type="spellStart"/>
            <w:r>
              <w:rPr>
                <w:szCs w:val="18"/>
              </w:rPr>
              <w:t>praId</w:t>
            </w:r>
            <w:proofErr w:type="spellEnd"/>
            <w:r>
              <w:rPr>
                <w:rFonts w:cs="Arial"/>
                <w:szCs w:val="18"/>
              </w:rPr>
              <w:t>"</w:t>
            </w:r>
            <w:r>
              <w:rPr>
                <w:szCs w:val="18"/>
              </w:rPr>
              <w:t xml:space="preserve"> attribute and, for a UE-dedicated presence reporting area, may also include the list of elements composing the presence reporting area.</w:t>
            </w:r>
          </w:p>
          <w:p w14:paraId="4498D5B0" w14:textId="77777777" w:rsidR="00B824C9" w:rsidRDefault="00B824C9" w:rsidP="002C54A3">
            <w:pPr>
              <w:pStyle w:val="TAL"/>
              <w:rPr>
                <w:szCs w:val="18"/>
              </w:rPr>
            </w:pPr>
            <w:r>
              <w:rPr>
                <w:szCs w:val="18"/>
              </w:rPr>
              <w:t xml:space="preserve">A </w:t>
            </w:r>
            <w:r>
              <w:rPr>
                <w:rFonts w:cs="Arial"/>
                <w:szCs w:val="18"/>
              </w:rPr>
              <w:t>"</w:t>
            </w:r>
            <w:proofErr w:type="spellStart"/>
            <w:r>
              <w:rPr>
                <w:szCs w:val="18"/>
              </w:rPr>
              <w:t>praId</w:t>
            </w:r>
            <w:proofErr w:type="spellEnd"/>
            <w:r>
              <w:rPr>
                <w:rFonts w:cs="Arial"/>
                <w:szCs w:val="18"/>
              </w:rPr>
              <w:t>"</w:t>
            </w:r>
            <w:r>
              <w:rPr>
                <w:szCs w:val="18"/>
              </w:rPr>
              <w:t xml:space="preserve"> may indicate a Presence Reporting Area Set.</w:t>
            </w:r>
          </w:p>
          <w:p w14:paraId="364A8ABE" w14:textId="77777777" w:rsidR="00B824C9" w:rsidRDefault="00B824C9" w:rsidP="002C54A3">
            <w:pPr>
              <w:pStyle w:val="TAL"/>
              <w:rPr>
                <w:szCs w:val="18"/>
              </w:rPr>
            </w:pPr>
            <w:r>
              <w:rPr>
                <w:szCs w:val="18"/>
              </w:rPr>
              <w:t>The "</w:t>
            </w:r>
            <w:proofErr w:type="spellStart"/>
            <w:r>
              <w:rPr>
                <w:szCs w:val="18"/>
              </w:rPr>
              <w:t>praId</w:t>
            </w:r>
            <w:proofErr w:type="spellEnd"/>
            <w:r>
              <w:rPr>
                <w:szCs w:val="18"/>
              </w:rPr>
              <w:t xml:space="preserve">" attribute within the </w:t>
            </w:r>
            <w:proofErr w:type="spellStart"/>
            <w:r>
              <w:rPr>
                <w:szCs w:val="18"/>
              </w:rPr>
              <w:t>PresenceInfo</w:t>
            </w:r>
            <w:proofErr w:type="spellEnd"/>
            <w:r>
              <w:rPr>
                <w:szCs w:val="18"/>
              </w:rPr>
              <w:t xml:space="preserve"> data type shall also be the key of the map.</w:t>
            </w:r>
          </w:p>
          <w:p w14:paraId="64B971A3" w14:textId="77777777" w:rsidR="00B824C9" w:rsidRDefault="00B824C9" w:rsidP="002C54A3">
            <w:pPr>
              <w:pStyle w:val="TAL"/>
            </w:pPr>
            <w:r>
              <w:rPr>
                <w:szCs w:val="18"/>
              </w:rPr>
              <w:t xml:space="preserve">The attribute </w:t>
            </w:r>
            <w:r>
              <w:rPr>
                <w:rFonts w:cs="Arial"/>
                <w:szCs w:val="18"/>
              </w:rPr>
              <w:t>"</w:t>
            </w:r>
            <w:proofErr w:type="spellStart"/>
            <w:r>
              <w:rPr>
                <w:szCs w:val="18"/>
              </w:rPr>
              <w:t>presenceState</w:t>
            </w:r>
            <w:proofErr w:type="spellEnd"/>
            <w:r>
              <w:rPr>
                <w:rFonts w:cs="Arial"/>
                <w:szCs w:val="18"/>
              </w:rPr>
              <w:t>"</w:t>
            </w:r>
            <w:r>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39497985" w14:textId="77777777" w:rsidR="00B824C9" w:rsidRDefault="00B824C9" w:rsidP="002C54A3">
            <w:pPr>
              <w:pStyle w:val="TAL"/>
              <w:rPr>
                <w:rFonts w:cs="Arial"/>
                <w:szCs w:val="18"/>
              </w:rPr>
            </w:pPr>
          </w:p>
        </w:tc>
      </w:tr>
      <w:tr w:rsidR="00B824C9" w14:paraId="7F3A0D3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516EB332" w14:textId="77777777" w:rsidR="00B824C9" w:rsidRDefault="00B824C9" w:rsidP="002C54A3">
            <w:pPr>
              <w:pStyle w:val="TAL"/>
            </w:pPr>
            <w:proofErr w:type="spellStart"/>
            <w:r>
              <w:t>bdtRefIds</w:t>
            </w:r>
            <w:proofErr w:type="spellEnd"/>
          </w:p>
        </w:tc>
        <w:tc>
          <w:tcPr>
            <w:tcW w:w="1417" w:type="dxa"/>
            <w:tcBorders>
              <w:top w:val="single" w:sz="4" w:space="0" w:color="auto"/>
              <w:left w:val="single" w:sz="4" w:space="0" w:color="auto"/>
              <w:bottom w:val="single" w:sz="4" w:space="0" w:color="auto"/>
              <w:right w:val="single" w:sz="4" w:space="0" w:color="auto"/>
            </w:tcBorders>
          </w:tcPr>
          <w:p w14:paraId="1EDD7542" w14:textId="77777777" w:rsidR="00B824C9" w:rsidRDefault="00B824C9" w:rsidP="002C54A3">
            <w:pPr>
              <w:pStyle w:val="TAL"/>
              <w:rPr>
                <w:lang w:eastAsia="zh-CN"/>
              </w:rPr>
            </w:pPr>
            <w:r>
              <w:t>map(</w:t>
            </w:r>
            <w:proofErr w:type="spellStart"/>
            <w:r>
              <w:t>BdtReferenceIdRm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E834A0" w14:textId="77777777" w:rsidR="00B824C9" w:rsidRDefault="00B824C9" w:rsidP="002C54A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BB2F" w14:textId="77777777" w:rsidR="00B824C9" w:rsidRDefault="00B824C9" w:rsidP="002C54A3">
            <w:pPr>
              <w:pStyle w:val="TAL"/>
            </w:pPr>
            <w:r>
              <w:t>1..N</w:t>
            </w:r>
          </w:p>
        </w:tc>
        <w:tc>
          <w:tcPr>
            <w:tcW w:w="3902" w:type="dxa"/>
            <w:tcBorders>
              <w:top w:val="single" w:sz="4" w:space="0" w:color="auto"/>
              <w:left w:val="single" w:sz="4" w:space="0" w:color="auto"/>
              <w:bottom w:val="single" w:sz="4" w:space="0" w:color="auto"/>
              <w:right w:val="single" w:sz="4" w:space="0" w:color="auto"/>
            </w:tcBorders>
          </w:tcPr>
          <w:p w14:paraId="1014EAD8" w14:textId="77777777" w:rsidR="00B824C9" w:rsidRDefault="00B824C9" w:rsidP="002C54A3">
            <w:pPr>
              <w:pStyle w:val="TAL"/>
              <w:rPr>
                <w:rFonts w:cs="Arial"/>
                <w:szCs w:val="18"/>
              </w:rPr>
            </w:pPr>
            <w:r>
              <w:rPr>
                <w:rFonts w:cs="Arial"/>
                <w:szCs w:val="18"/>
                <w:lang w:eastAsia="zh-CN"/>
              </w:rPr>
              <w:t>Identifies</w:t>
            </w:r>
            <w:r>
              <w:rPr>
                <w:rFonts w:cs="Arial"/>
                <w:szCs w:val="18"/>
              </w:rPr>
              <w:t xml:space="preserve"> transfer policies of background data transfer.</w:t>
            </w:r>
          </w:p>
          <w:p w14:paraId="0D82221C" w14:textId="77777777" w:rsidR="00B824C9" w:rsidRDefault="00B824C9" w:rsidP="002C54A3">
            <w:pPr>
              <w:pStyle w:val="TAL"/>
              <w:rPr>
                <w:szCs w:val="18"/>
              </w:rPr>
            </w:pPr>
            <w:r>
              <w:t>Any string value can be used as a key of the map.</w:t>
            </w:r>
          </w:p>
        </w:tc>
        <w:tc>
          <w:tcPr>
            <w:tcW w:w="1272" w:type="dxa"/>
            <w:tcBorders>
              <w:top w:val="single" w:sz="4" w:space="0" w:color="auto"/>
              <w:left w:val="single" w:sz="4" w:space="0" w:color="auto"/>
              <w:bottom w:val="single" w:sz="4" w:space="0" w:color="auto"/>
              <w:right w:val="single" w:sz="4" w:space="0" w:color="auto"/>
            </w:tcBorders>
          </w:tcPr>
          <w:p w14:paraId="54634424" w14:textId="77777777" w:rsidR="00B824C9" w:rsidRDefault="00B824C9" w:rsidP="002C54A3">
            <w:pPr>
              <w:pStyle w:val="TAL"/>
              <w:rPr>
                <w:rFonts w:cs="Arial"/>
                <w:szCs w:val="18"/>
              </w:rPr>
            </w:pPr>
            <w:proofErr w:type="spellStart"/>
            <w:r>
              <w:rPr>
                <w:rFonts w:eastAsia="DengXian"/>
                <w:lang w:eastAsia="zh-CN"/>
              </w:rPr>
              <w:t>EnhancedBackgroundDataTransfer</w:t>
            </w:r>
            <w:proofErr w:type="spellEnd"/>
          </w:p>
        </w:tc>
      </w:tr>
      <w:tr w:rsidR="00B824C9" w14:paraId="7DACD1F7" w14:textId="77777777" w:rsidTr="002C54A3">
        <w:trPr>
          <w:jc w:val="center"/>
        </w:trPr>
        <w:tc>
          <w:tcPr>
            <w:tcW w:w="1630" w:type="dxa"/>
            <w:tcBorders>
              <w:top w:val="single" w:sz="4" w:space="0" w:color="auto"/>
              <w:left w:val="single" w:sz="4" w:space="0" w:color="auto"/>
              <w:bottom w:val="single" w:sz="4" w:space="0" w:color="auto"/>
              <w:right w:val="single" w:sz="4" w:space="0" w:color="auto"/>
            </w:tcBorders>
          </w:tcPr>
          <w:p w14:paraId="7119E5A6" w14:textId="77777777" w:rsidR="00B824C9" w:rsidRDefault="00B824C9" w:rsidP="002C54A3">
            <w:pPr>
              <w:pStyle w:val="TAL"/>
            </w:pPr>
            <w:proofErr w:type="spellStart"/>
            <w:r>
              <w:t>locRoutNotAllowed</w:t>
            </w:r>
            <w:proofErr w:type="spellEnd"/>
          </w:p>
        </w:tc>
        <w:tc>
          <w:tcPr>
            <w:tcW w:w="1417" w:type="dxa"/>
            <w:tcBorders>
              <w:top w:val="single" w:sz="4" w:space="0" w:color="auto"/>
              <w:left w:val="single" w:sz="4" w:space="0" w:color="auto"/>
              <w:bottom w:val="single" w:sz="4" w:space="0" w:color="auto"/>
              <w:right w:val="single" w:sz="4" w:space="0" w:color="auto"/>
            </w:tcBorders>
          </w:tcPr>
          <w:p w14:paraId="098BF616" w14:textId="77777777" w:rsidR="00B824C9" w:rsidRDefault="00B824C9" w:rsidP="002C54A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6C694E" w14:textId="77777777" w:rsidR="00B824C9" w:rsidRDefault="00B824C9" w:rsidP="002C54A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10C1D5" w14:textId="77777777" w:rsidR="00B824C9" w:rsidRDefault="00B824C9" w:rsidP="002C54A3">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515A666" w14:textId="77777777" w:rsidR="00C857FA" w:rsidRDefault="00B824C9" w:rsidP="002C54A3">
            <w:pPr>
              <w:pStyle w:val="TAL"/>
              <w:rPr>
                <w:ins w:id="144" w:author="Ericsson Feb 1" w:date="2022-01-28T17:57:00Z"/>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del w:id="145" w:author="Ericsson Feb 1" w:date="2022-01-28T17:57:00Z">
              <w:r w:rsidDel="00C857FA">
                <w:rPr>
                  <w:rFonts w:cs="Arial"/>
                  <w:szCs w:val="18"/>
                  <w:lang w:eastAsia="zh-CN"/>
                </w:rPr>
                <w:delText>S</w:delText>
              </w:r>
              <w:r w:rsidDel="00C857FA">
                <w:rPr>
                  <w:rFonts w:cs="Arial"/>
                  <w:szCs w:val="18"/>
                </w:rPr>
                <w:delText xml:space="preserve">et to </w:delText>
              </w:r>
              <w:r w:rsidDel="00C857FA">
                <w:rPr>
                  <w:lang w:eastAsia="zh-CN"/>
                </w:rPr>
                <w:delText xml:space="preserve">"true" if </w:delText>
              </w:r>
            </w:del>
          </w:p>
          <w:p w14:paraId="55FF24EB" w14:textId="77777777" w:rsidR="00624A31" w:rsidRDefault="00C857FA" w:rsidP="002C54A3">
            <w:pPr>
              <w:pStyle w:val="TAL"/>
              <w:rPr>
                <w:ins w:id="146" w:author="Ericsson Feb 1" w:date="2022-01-28T17:57:00Z"/>
                <w:lang w:eastAsia="zh-CN"/>
              </w:rPr>
            </w:pPr>
            <w:ins w:id="147" w:author="Ericsson Feb 1" w:date="2022-01-28T17:57:00Z">
              <w:r>
                <w:rPr>
                  <w:lang w:eastAsia="zh-CN"/>
                </w:rPr>
                <w:t xml:space="preserve">True: </w:t>
              </w:r>
            </w:ins>
            <w:r w:rsidR="00B824C9">
              <w:rPr>
                <w:lang w:eastAsia="zh-CN"/>
              </w:rPr>
              <w:t xml:space="preserve">no local routing is allowed; </w:t>
            </w:r>
            <w:del w:id="148" w:author="Ericsson Feb 1" w:date="2022-01-28T17:57:00Z">
              <w:r w:rsidR="00B824C9" w:rsidDel="00624A31">
                <w:rPr>
                  <w:lang w:eastAsia="zh-CN"/>
                </w:rPr>
                <w:delText>otherwise set to "false"</w:delText>
              </w:r>
            </w:del>
            <w:ins w:id="149" w:author="Ericsson Feb 1" w:date="2022-01-28T17:57:00Z">
              <w:r w:rsidR="00624A31">
                <w:rPr>
                  <w:lang w:eastAsia="zh-CN"/>
                </w:rPr>
                <w:t>False: local routing is allowed</w:t>
              </w:r>
            </w:ins>
            <w:r w:rsidR="00B824C9">
              <w:rPr>
                <w:lang w:eastAsia="zh-CN"/>
              </w:rPr>
              <w:t xml:space="preserve">. </w:t>
            </w:r>
          </w:p>
          <w:p w14:paraId="2DE7B697" w14:textId="77777777" w:rsidR="00B824C9" w:rsidRDefault="00B824C9" w:rsidP="002C54A3">
            <w:pPr>
              <w:pStyle w:val="TAL"/>
              <w:rPr>
                <w:ins w:id="150" w:author="Ericsson Feb 1" w:date="2022-01-31T11:36:00Z"/>
                <w:lang w:eastAsia="zh-CN"/>
              </w:rPr>
            </w:pPr>
            <w:commentRangeStart w:id="151"/>
            <w:del w:id="152" w:author="Ericsson Feb 1" w:date="2022-01-31T11:36:00Z">
              <w:r w:rsidDel="00915E88">
                <w:rPr>
                  <w:lang w:eastAsia="zh-CN"/>
                </w:rPr>
                <w:delText>The default value is "false".</w:delText>
              </w:r>
              <w:commentRangeEnd w:id="151"/>
              <w:r w:rsidR="00161B3B" w:rsidDel="00915E88">
                <w:rPr>
                  <w:rStyle w:val="CommentReference"/>
                  <w:rFonts w:ascii="Times New Roman" w:hAnsi="Times New Roman"/>
                </w:rPr>
                <w:commentReference w:id="151"/>
              </w:r>
            </w:del>
          </w:p>
          <w:p w14:paraId="30E8E2D2" w14:textId="6ABFE9E0" w:rsidR="00915E88" w:rsidRDefault="00915E88" w:rsidP="002C54A3">
            <w:pPr>
              <w:pStyle w:val="TAL"/>
              <w:rPr>
                <w:rFonts w:cs="Arial"/>
                <w:szCs w:val="18"/>
                <w:lang w:eastAsia="zh-CN"/>
              </w:rPr>
            </w:pPr>
            <w:ins w:id="153" w:author="Ericsson Feb 1" w:date="2022-01-31T11:36:00Z">
              <w:r>
                <w:t>The absence of this attribute means that AF influence o</w:t>
              </w:r>
            </w:ins>
            <w:ins w:id="154" w:author="Ericsson Feb 1" w:date="2022-01-31T11:37:00Z">
              <w:r>
                <w:t>n traffic routing</w:t>
              </w:r>
            </w:ins>
            <w:ins w:id="155" w:author="Ericsson Feb 1" w:date="2022-01-31T11:36:00Z">
              <w:r>
                <w:t xml:space="preserve"> is not provisioned for the UE and PDU session.</w:t>
              </w:r>
            </w:ins>
          </w:p>
        </w:tc>
        <w:tc>
          <w:tcPr>
            <w:tcW w:w="1272" w:type="dxa"/>
            <w:tcBorders>
              <w:top w:val="single" w:sz="4" w:space="0" w:color="auto"/>
              <w:left w:val="single" w:sz="4" w:space="0" w:color="auto"/>
              <w:bottom w:val="single" w:sz="4" w:space="0" w:color="auto"/>
              <w:right w:val="single" w:sz="4" w:space="0" w:color="auto"/>
            </w:tcBorders>
          </w:tcPr>
          <w:p w14:paraId="71524EFA" w14:textId="77777777" w:rsidR="00B824C9" w:rsidRDefault="00B824C9" w:rsidP="002C54A3">
            <w:pPr>
              <w:pStyle w:val="TAL"/>
              <w:rPr>
                <w:rFonts w:eastAsia="DengXian"/>
                <w:lang w:eastAsia="zh-CN"/>
              </w:rPr>
            </w:pPr>
          </w:p>
        </w:tc>
      </w:tr>
      <w:tr w:rsidR="00B824C9" w14:paraId="19832151"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9FFE864" w14:textId="77777777" w:rsidR="00B824C9" w:rsidRDefault="00B824C9" w:rsidP="002C54A3">
            <w:pPr>
              <w:pStyle w:val="TAN"/>
              <w:rPr>
                <w:rFonts w:eastAsia="DengXian"/>
                <w:lang w:eastAsia="zh-CN"/>
              </w:rPr>
            </w:pPr>
            <w:r>
              <w:rPr>
                <w:rFonts w:eastAsia="DengXian"/>
                <w:lang w:eastAsia="zh-CN"/>
              </w:rPr>
              <w:t>NOTE:</w:t>
            </w:r>
            <w:r>
              <w:tab/>
              <w:t>When the feature "</w:t>
            </w:r>
            <w:proofErr w:type="spellStart"/>
            <w:r>
              <w:t>CHFsetSupport</w:t>
            </w:r>
            <w:proofErr w:type="spellEnd"/>
            <w:r>
              <w:t>" is supported, the "</w:t>
            </w:r>
            <w:proofErr w:type="spellStart"/>
            <w:r>
              <w:t>secondaryChfAddress</w:t>
            </w:r>
            <w:proofErr w:type="spellEnd"/>
            <w:r>
              <w:t>" may be omitted (see 3GPP TS 29.512 [12], subclause 4.2.2.3.1).</w:t>
            </w:r>
          </w:p>
        </w:tc>
      </w:tr>
    </w:tbl>
    <w:p w14:paraId="56A1E3DC" w14:textId="77777777" w:rsidR="00B824C9" w:rsidRDefault="00B824C9" w:rsidP="00B824C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1C49E56" w14:textId="1C64AF66" w:rsidR="00813AF4" w:rsidRPr="004A259A" w:rsidRDefault="00813AF4"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DC379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F873147" w14:textId="77777777" w:rsidR="00EA5938" w:rsidRDefault="00EA5938" w:rsidP="00EA5938">
      <w:pPr>
        <w:pStyle w:val="Heading4"/>
      </w:pPr>
      <w:bookmarkStart w:id="156" w:name="_Toc28012699"/>
      <w:bookmarkStart w:id="157" w:name="_Toc36038971"/>
      <w:bookmarkStart w:id="158" w:name="_Toc44688387"/>
      <w:bookmarkStart w:id="159" w:name="_Toc45133803"/>
      <w:bookmarkStart w:id="160" w:name="_Toc49931483"/>
      <w:bookmarkStart w:id="161" w:name="_Toc51762741"/>
      <w:bookmarkStart w:id="162" w:name="_Toc58848374"/>
      <w:bookmarkStart w:id="163" w:name="_Toc59017412"/>
      <w:bookmarkStart w:id="164" w:name="_Toc66279401"/>
      <w:bookmarkStart w:id="165" w:name="_Toc68168423"/>
      <w:bookmarkStart w:id="166" w:name="_Toc83232875"/>
      <w:bookmarkStart w:id="167" w:name="_Toc85549841"/>
      <w:bookmarkStart w:id="168" w:name="_Toc90655323"/>
      <w:bookmarkStart w:id="169" w:name="_Toc28012214"/>
      <w:bookmarkStart w:id="170" w:name="_Toc34123067"/>
      <w:bookmarkStart w:id="171" w:name="_Toc36038017"/>
      <w:bookmarkStart w:id="172" w:name="_Toc38875399"/>
      <w:bookmarkStart w:id="173" w:name="_Toc43191880"/>
      <w:bookmarkStart w:id="174" w:name="_Toc45133275"/>
      <w:bookmarkStart w:id="175" w:name="_Toc51316779"/>
      <w:bookmarkStart w:id="176" w:name="_Toc51761959"/>
      <w:bookmarkStart w:id="177" w:name="_Toc56674946"/>
      <w:bookmarkStart w:id="178" w:name="_Toc56675337"/>
      <w:bookmarkStart w:id="179" w:name="_Toc59016323"/>
      <w:bookmarkStart w:id="180" w:name="_Toc63167921"/>
      <w:bookmarkStart w:id="181" w:name="_Toc66262431"/>
      <w:bookmarkStart w:id="182" w:name="_Toc68166937"/>
      <w:bookmarkStart w:id="183" w:name="_Toc73538055"/>
      <w:bookmarkStart w:id="184" w:name="_Toc75351931"/>
      <w:bookmarkStart w:id="185" w:name="_Toc81057296"/>
      <w:r>
        <w:lastRenderedPageBreak/>
        <w:t>5.4.2.20</w:t>
      </w:r>
      <w:r>
        <w:tab/>
        <w:t xml:space="preserve">Type </w:t>
      </w:r>
      <w:proofErr w:type="spellStart"/>
      <w:r>
        <w:t>DnnRouteSelectionDescriptor</w:t>
      </w:r>
      <w:bookmarkEnd w:id="156"/>
      <w:bookmarkEnd w:id="157"/>
      <w:bookmarkEnd w:id="158"/>
      <w:bookmarkEnd w:id="159"/>
      <w:bookmarkEnd w:id="160"/>
      <w:bookmarkEnd w:id="161"/>
      <w:bookmarkEnd w:id="162"/>
      <w:bookmarkEnd w:id="163"/>
      <w:bookmarkEnd w:id="164"/>
      <w:bookmarkEnd w:id="165"/>
      <w:bookmarkEnd w:id="166"/>
      <w:bookmarkEnd w:id="167"/>
      <w:bookmarkEnd w:id="168"/>
      <w:proofErr w:type="spellEnd"/>
    </w:p>
    <w:p w14:paraId="307A556C" w14:textId="77777777" w:rsidR="00EA5938" w:rsidRDefault="00EA5938" w:rsidP="00EA5938">
      <w:pPr>
        <w:pStyle w:val="TH"/>
      </w:pPr>
      <w:r>
        <w:t xml:space="preserve">Table 5.4.2.20-1: Definition of type </w:t>
      </w:r>
      <w:proofErr w:type="spellStart"/>
      <w:r>
        <w:t>DnnRouteSelectionDescriptor</w:t>
      </w:r>
      <w:proofErr w:type="spellEnd"/>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2127"/>
        <w:gridCol w:w="425"/>
        <w:gridCol w:w="1134"/>
        <w:gridCol w:w="4428"/>
      </w:tblGrid>
      <w:tr w:rsidR="00EA5938" w14:paraId="26A44B4A" w14:textId="77777777" w:rsidTr="002C54A3">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2BE7F9" w14:textId="77777777" w:rsidR="00EA5938" w:rsidRDefault="00EA5938" w:rsidP="002C54A3">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F6F3033" w14:textId="77777777" w:rsidR="00EA5938" w:rsidRDefault="00EA5938"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8C7DB" w14:textId="77777777" w:rsidR="00EA5938" w:rsidRDefault="00EA5938"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7E04A" w14:textId="77777777" w:rsidR="00EA5938" w:rsidRDefault="00EA5938" w:rsidP="002C54A3">
            <w:pPr>
              <w:pStyle w:val="TAH"/>
            </w:pPr>
            <w:r>
              <w:t>Cardinality</w:t>
            </w:r>
          </w:p>
        </w:tc>
        <w:tc>
          <w:tcPr>
            <w:tcW w:w="4428" w:type="dxa"/>
            <w:tcBorders>
              <w:top w:val="single" w:sz="4" w:space="0" w:color="auto"/>
              <w:left w:val="single" w:sz="4" w:space="0" w:color="auto"/>
              <w:bottom w:val="single" w:sz="4" w:space="0" w:color="auto"/>
              <w:right w:val="single" w:sz="4" w:space="0" w:color="auto"/>
            </w:tcBorders>
            <w:shd w:val="clear" w:color="auto" w:fill="C0C0C0"/>
            <w:hideMark/>
          </w:tcPr>
          <w:p w14:paraId="29A47EE1" w14:textId="77777777" w:rsidR="00EA5938" w:rsidRDefault="00EA5938" w:rsidP="002C54A3">
            <w:pPr>
              <w:pStyle w:val="TAH"/>
            </w:pPr>
            <w:r>
              <w:t>Description</w:t>
            </w:r>
          </w:p>
        </w:tc>
      </w:tr>
      <w:tr w:rsidR="00EA5938" w14:paraId="0FA39C3E"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07E92FA7" w14:textId="77777777" w:rsidR="00EA5938" w:rsidRDefault="00EA5938" w:rsidP="002C54A3">
            <w:pPr>
              <w:pStyle w:val="TAL"/>
            </w:pPr>
            <w:proofErr w:type="spellStart"/>
            <w:r>
              <w:t>dnn</w:t>
            </w:r>
            <w:proofErr w:type="spellEnd"/>
          </w:p>
        </w:tc>
        <w:tc>
          <w:tcPr>
            <w:tcW w:w="2127" w:type="dxa"/>
            <w:tcBorders>
              <w:top w:val="single" w:sz="4" w:space="0" w:color="auto"/>
              <w:left w:val="single" w:sz="4" w:space="0" w:color="auto"/>
              <w:bottom w:val="single" w:sz="4" w:space="0" w:color="auto"/>
              <w:right w:val="single" w:sz="4" w:space="0" w:color="auto"/>
            </w:tcBorders>
          </w:tcPr>
          <w:p w14:paraId="17D5BE03" w14:textId="77777777" w:rsidR="00EA5938" w:rsidRDefault="00EA5938" w:rsidP="002C54A3">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DE7303C" w14:textId="77777777" w:rsidR="00EA5938" w:rsidRDefault="00EA5938" w:rsidP="002C54A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326203" w14:textId="77777777" w:rsidR="00EA5938" w:rsidRDefault="00EA5938" w:rsidP="002C54A3">
            <w:pPr>
              <w:pStyle w:val="TAL"/>
            </w:pPr>
            <w:r>
              <w:t>1</w:t>
            </w:r>
          </w:p>
        </w:tc>
        <w:tc>
          <w:tcPr>
            <w:tcW w:w="4428" w:type="dxa"/>
            <w:tcBorders>
              <w:top w:val="single" w:sz="4" w:space="0" w:color="auto"/>
              <w:left w:val="single" w:sz="4" w:space="0" w:color="auto"/>
              <w:bottom w:val="single" w:sz="4" w:space="0" w:color="auto"/>
              <w:right w:val="single" w:sz="4" w:space="0" w:color="auto"/>
            </w:tcBorders>
          </w:tcPr>
          <w:p w14:paraId="0CE6DC71" w14:textId="77777777" w:rsidR="00EA5938" w:rsidRDefault="00EA5938" w:rsidP="002C54A3">
            <w:pPr>
              <w:pStyle w:val="TAL"/>
              <w:rPr>
                <w:lang w:eastAsia="zh-CN"/>
              </w:rPr>
            </w:pPr>
            <w:r>
              <w:t>DNN.</w:t>
            </w:r>
          </w:p>
        </w:tc>
      </w:tr>
      <w:tr w:rsidR="00EA5938" w14:paraId="3291FFB2"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hideMark/>
          </w:tcPr>
          <w:p w14:paraId="12ADAB0D" w14:textId="77777777" w:rsidR="00EA5938" w:rsidRDefault="00EA5938" w:rsidP="002C54A3">
            <w:pPr>
              <w:pStyle w:val="TAL"/>
            </w:pPr>
            <w:proofErr w:type="spellStart"/>
            <w:r>
              <w:t>sscModes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87D1DD" w14:textId="77777777" w:rsidR="00EA5938" w:rsidRDefault="00EA5938" w:rsidP="002C54A3">
            <w:pPr>
              <w:pStyle w:val="TAL"/>
            </w:pPr>
            <w:r>
              <w:rPr>
                <w:lang w:eastAsia="zh-CN"/>
              </w:rPr>
              <w:t>array(</w:t>
            </w:r>
            <w:proofErr w:type="spellStart"/>
            <w:r>
              <w:rPr>
                <w:lang w:eastAsia="zh-CN"/>
              </w:rPr>
              <w:t>SscMode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48AD15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8DF071" w14:textId="77777777" w:rsidR="00EA5938" w:rsidRDefault="00EA5938" w:rsidP="002C54A3">
            <w:pPr>
              <w:pStyle w:val="TAL"/>
            </w:pPr>
            <w:r>
              <w:t>1..N</w:t>
            </w:r>
          </w:p>
        </w:tc>
        <w:tc>
          <w:tcPr>
            <w:tcW w:w="4428" w:type="dxa"/>
            <w:tcBorders>
              <w:top w:val="single" w:sz="4" w:space="0" w:color="auto"/>
              <w:left w:val="single" w:sz="4" w:space="0" w:color="auto"/>
              <w:bottom w:val="single" w:sz="4" w:space="0" w:color="auto"/>
              <w:right w:val="single" w:sz="4" w:space="0" w:color="auto"/>
            </w:tcBorders>
            <w:hideMark/>
          </w:tcPr>
          <w:p w14:paraId="5C4DDFDD" w14:textId="77777777" w:rsidR="00EA5938" w:rsidRDefault="00EA5938" w:rsidP="002C54A3">
            <w:pPr>
              <w:pStyle w:val="TAL"/>
              <w:rPr>
                <w:rFonts w:cs="Arial"/>
                <w:szCs w:val="18"/>
              </w:rPr>
            </w:pPr>
            <w:r>
              <w:t>Contains the allowed SSC modes for the traffic to this DNN.</w:t>
            </w:r>
          </w:p>
        </w:tc>
      </w:tr>
      <w:tr w:rsidR="00EA5938" w14:paraId="03B057CC"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260B2469" w14:textId="77777777" w:rsidR="00EA5938" w:rsidRDefault="00EA5938" w:rsidP="002C54A3">
            <w:pPr>
              <w:pStyle w:val="TAL"/>
            </w:pPr>
            <w:proofErr w:type="spellStart"/>
            <w:r>
              <w:t>pduSessTypes</w:t>
            </w:r>
            <w:proofErr w:type="spellEnd"/>
          </w:p>
        </w:tc>
        <w:tc>
          <w:tcPr>
            <w:tcW w:w="2127" w:type="dxa"/>
            <w:tcBorders>
              <w:top w:val="single" w:sz="4" w:space="0" w:color="auto"/>
              <w:left w:val="single" w:sz="4" w:space="0" w:color="auto"/>
              <w:bottom w:val="single" w:sz="4" w:space="0" w:color="auto"/>
              <w:right w:val="single" w:sz="4" w:space="0" w:color="auto"/>
            </w:tcBorders>
          </w:tcPr>
          <w:p w14:paraId="14809455" w14:textId="77777777" w:rsidR="00EA5938" w:rsidRDefault="00EA5938" w:rsidP="002C54A3">
            <w:pPr>
              <w:pStyle w:val="TAL"/>
              <w:rPr>
                <w:lang w:eastAsia="zh-CN"/>
              </w:rPr>
            </w:pPr>
            <w:r>
              <w:rPr>
                <w:lang w:eastAsia="zh-CN"/>
              </w:rPr>
              <w:t>array(</w:t>
            </w:r>
            <w:proofErr w:type="spellStart"/>
            <w:r>
              <w:rPr>
                <w:lang w:eastAsia="zh-CN"/>
              </w:rPr>
              <w:t>PduSessionType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C73F99"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F8555" w14:textId="77777777" w:rsidR="00EA5938" w:rsidRDefault="00EA5938" w:rsidP="002C54A3">
            <w:pPr>
              <w:pStyle w:val="TAL"/>
            </w:pPr>
            <w:r>
              <w:t>1..N</w:t>
            </w:r>
          </w:p>
        </w:tc>
        <w:tc>
          <w:tcPr>
            <w:tcW w:w="4428" w:type="dxa"/>
            <w:tcBorders>
              <w:top w:val="single" w:sz="4" w:space="0" w:color="auto"/>
              <w:left w:val="single" w:sz="4" w:space="0" w:color="auto"/>
              <w:bottom w:val="single" w:sz="4" w:space="0" w:color="auto"/>
              <w:right w:val="single" w:sz="4" w:space="0" w:color="auto"/>
            </w:tcBorders>
          </w:tcPr>
          <w:p w14:paraId="730AE2EB" w14:textId="77777777" w:rsidR="00EA5938" w:rsidRDefault="00EA5938" w:rsidP="002C54A3">
            <w:pPr>
              <w:pStyle w:val="TAL"/>
            </w:pPr>
            <w:r>
              <w:t>Contains the allowed PDU Session types for the traffic to this DNN.</w:t>
            </w:r>
          </w:p>
        </w:tc>
      </w:tr>
      <w:tr w:rsidR="00EA5938" w14:paraId="2A1AF4F1" w14:textId="77777777" w:rsidTr="002C54A3">
        <w:trPr>
          <w:jc w:val="center"/>
        </w:trPr>
        <w:tc>
          <w:tcPr>
            <w:tcW w:w="1594" w:type="dxa"/>
            <w:tcBorders>
              <w:top w:val="single" w:sz="4" w:space="0" w:color="auto"/>
              <w:left w:val="single" w:sz="4" w:space="0" w:color="auto"/>
              <w:bottom w:val="single" w:sz="4" w:space="0" w:color="auto"/>
              <w:right w:val="single" w:sz="4" w:space="0" w:color="auto"/>
            </w:tcBorders>
          </w:tcPr>
          <w:p w14:paraId="1F24DB7E" w14:textId="77777777" w:rsidR="00EA5938" w:rsidRDefault="00EA5938" w:rsidP="002C54A3">
            <w:pPr>
              <w:pStyle w:val="TAL"/>
            </w:pPr>
            <w:proofErr w:type="spellStart"/>
            <w:r>
              <w:t>atsssInfo</w:t>
            </w:r>
            <w:proofErr w:type="spellEnd"/>
          </w:p>
        </w:tc>
        <w:tc>
          <w:tcPr>
            <w:tcW w:w="2127" w:type="dxa"/>
            <w:tcBorders>
              <w:top w:val="single" w:sz="4" w:space="0" w:color="auto"/>
              <w:left w:val="single" w:sz="4" w:space="0" w:color="auto"/>
              <w:bottom w:val="single" w:sz="4" w:space="0" w:color="auto"/>
              <w:right w:val="single" w:sz="4" w:space="0" w:color="auto"/>
            </w:tcBorders>
          </w:tcPr>
          <w:p w14:paraId="640534F5" w14:textId="77777777" w:rsidR="00EA5938" w:rsidRDefault="00EA5938" w:rsidP="002C54A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CD8015" w14:textId="77777777" w:rsidR="00EA5938" w:rsidRDefault="00EA5938" w:rsidP="002C54A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B780BF" w14:textId="77777777" w:rsidR="00EA5938" w:rsidRDefault="00EA5938" w:rsidP="002C54A3">
            <w:pPr>
              <w:pStyle w:val="TAL"/>
            </w:pPr>
            <w:r>
              <w:t>0..1</w:t>
            </w:r>
          </w:p>
        </w:tc>
        <w:tc>
          <w:tcPr>
            <w:tcW w:w="4428" w:type="dxa"/>
            <w:tcBorders>
              <w:top w:val="single" w:sz="4" w:space="0" w:color="auto"/>
              <w:left w:val="single" w:sz="4" w:space="0" w:color="auto"/>
              <w:bottom w:val="single" w:sz="4" w:space="0" w:color="auto"/>
              <w:right w:val="single" w:sz="4" w:space="0" w:color="auto"/>
            </w:tcBorders>
          </w:tcPr>
          <w:p w14:paraId="0ED2CE12" w14:textId="77777777" w:rsidR="00EA5938" w:rsidRDefault="00EA5938" w:rsidP="002C54A3">
            <w:pPr>
              <w:pStyle w:val="TAL"/>
            </w:pPr>
            <w:r>
              <w:t>Indicates whether MA PDU session establishment is allowed for this DNN.</w:t>
            </w:r>
          </w:p>
          <w:p w14:paraId="4838423C" w14:textId="4353F668" w:rsidR="00EA5938" w:rsidRDefault="008433E4" w:rsidP="002C54A3">
            <w:pPr>
              <w:pStyle w:val="TAL"/>
            </w:pPr>
            <w:ins w:id="186" w:author="Ericsson Feb 1" w:date="2022-01-28T18:00:00Z">
              <w:r>
                <w:t>True: MA PDU session establishment is allowed</w:t>
              </w:r>
            </w:ins>
            <w:ins w:id="187" w:author="Ericsson Feb 1" w:date="2022-01-28T18:01:00Z">
              <w:r>
                <w:t xml:space="preserve"> for this DNN.</w:t>
              </w:r>
            </w:ins>
          </w:p>
          <w:p w14:paraId="463CEE08" w14:textId="77777777" w:rsidR="00EA5938" w:rsidRDefault="008433E4" w:rsidP="002C54A3">
            <w:pPr>
              <w:pStyle w:val="TAL"/>
              <w:rPr>
                <w:ins w:id="188" w:author="Ericsson Feb 1" w:date="2022-01-31T11:37:00Z"/>
              </w:rPr>
            </w:pPr>
            <w:ins w:id="189" w:author="Ericsson Feb 1" w:date="2022-01-28T18:01:00Z">
              <w:r>
                <w:rPr>
                  <w:rFonts w:cs="Arial"/>
                  <w:szCs w:val="18"/>
                </w:rPr>
                <w:t>F</w:t>
              </w:r>
            </w:ins>
            <w:del w:id="190" w:author="Ericsson Feb 1" w:date="2022-01-28T18:01:00Z">
              <w:r w:rsidR="00EA5938" w:rsidDel="008433E4">
                <w:rPr>
                  <w:rFonts w:cs="Arial"/>
                  <w:szCs w:val="18"/>
                </w:rPr>
                <w:delText>f</w:delText>
              </w:r>
            </w:del>
            <w:r w:rsidR="00EA5938">
              <w:rPr>
                <w:rFonts w:cs="Arial"/>
                <w:szCs w:val="18"/>
              </w:rPr>
              <w:t>alse</w:t>
            </w:r>
            <w:del w:id="191" w:author="Ericsson Feb 1" w:date="2022-01-28T18:01:00Z">
              <w:r w:rsidR="00EA5938" w:rsidDel="008433E4">
                <w:rPr>
                  <w:rFonts w:cs="Arial"/>
                  <w:szCs w:val="18"/>
                </w:rPr>
                <w:delText xml:space="preserve"> (default)</w:delText>
              </w:r>
            </w:del>
            <w:r w:rsidR="00EA5938">
              <w:rPr>
                <w:rFonts w:cs="Arial"/>
                <w:szCs w:val="18"/>
              </w:rPr>
              <w:t xml:space="preserve">: </w:t>
            </w:r>
            <w:r w:rsidR="00EA5938">
              <w:t>MA PDU session establishment is not allowed for this DNN.</w:t>
            </w:r>
          </w:p>
          <w:p w14:paraId="3151CC64" w14:textId="4AA941A3" w:rsidR="0062711B" w:rsidRDefault="0062711B" w:rsidP="002C54A3">
            <w:pPr>
              <w:pStyle w:val="TAL"/>
            </w:pPr>
            <w:ins w:id="192" w:author="Ericsson Feb 1" w:date="2022-01-31T11:37:00Z">
              <w:r>
                <w:t xml:space="preserve">The absence of this attribute means that the ATSSS information is not provisioned for the UE and </w:t>
              </w:r>
            </w:ins>
            <w:ins w:id="193" w:author="Ericsson Feb 1" w:date="2022-01-31T11:38:00Z">
              <w:r>
                <w:t>PDU session.</w:t>
              </w:r>
            </w:ins>
          </w:p>
        </w:tc>
      </w:tr>
    </w:tbl>
    <w:p w14:paraId="67338881" w14:textId="77777777" w:rsidR="00EA5938" w:rsidRDefault="00EA5938" w:rsidP="00EA593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24D0D12F" w14:textId="062B65D6" w:rsidR="00C76695" w:rsidRPr="004A259A" w:rsidRDefault="00C76695"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6738DC" w:rsidRPr="004A259A">
        <w:rPr>
          <w:rFonts w:ascii="Arial" w:eastAsia="SimSun" w:hAnsi="Arial" w:cs="Arial"/>
          <w:noProof/>
          <w:color w:val="0000FF"/>
          <w:sz w:val="28"/>
          <w:szCs w:val="28"/>
        </w:rPr>
        <w:t>F</w:t>
      </w:r>
      <w:r w:rsidR="00DC379F">
        <w:rPr>
          <w:rFonts w:ascii="Arial" w:eastAsia="SimSun" w:hAnsi="Arial" w:cs="Arial"/>
          <w:noProof/>
          <w:color w:val="0000FF"/>
          <w:sz w:val="28"/>
          <w:szCs w:val="28"/>
        </w:rPr>
        <w:t>our</w:t>
      </w:r>
      <w:r w:rsidRPr="004A259A">
        <w:rPr>
          <w:rFonts w:ascii="Arial" w:eastAsia="SimSun" w:hAnsi="Arial" w:cs="Arial"/>
          <w:noProof/>
          <w:color w:val="0000FF"/>
          <w:sz w:val="28"/>
          <w:szCs w:val="28"/>
        </w:rPr>
        <w:t>th Change * * * *</w:t>
      </w:r>
    </w:p>
    <w:p w14:paraId="02B378C5" w14:textId="77777777" w:rsidR="00F56A05" w:rsidRDefault="00F56A05" w:rsidP="00F56A05">
      <w:pPr>
        <w:pStyle w:val="Heading4"/>
      </w:pPr>
      <w:bookmarkStart w:id="194" w:name="_Toc28012803"/>
      <w:bookmarkStart w:id="195" w:name="_Toc36039090"/>
      <w:bookmarkStart w:id="196" w:name="_Toc44688506"/>
      <w:bookmarkStart w:id="197" w:name="_Toc45133922"/>
      <w:bookmarkStart w:id="198" w:name="_Toc49931602"/>
      <w:bookmarkStart w:id="199" w:name="_Toc51762860"/>
      <w:bookmarkStart w:id="200" w:name="_Toc58848496"/>
      <w:bookmarkStart w:id="201" w:name="_Toc59017534"/>
      <w:bookmarkStart w:id="202" w:name="_Toc66279523"/>
      <w:bookmarkStart w:id="203" w:name="_Toc68168545"/>
      <w:bookmarkStart w:id="204" w:name="_Toc83233010"/>
      <w:bookmarkStart w:id="205" w:name="_Toc85549988"/>
      <w:bookmarkStart w:id="206" w:name="_Toc90655470"/>
      <w:commentRangeStart w:id="207"/>
      <w:r>
        <w:lastRenderedPageBreak/>
        <w:t>6.4.2.2</w:t>
      </w:r>
      <w:r>
        <w:tab/>
        <w:t xml:space="preserve">Type </w:t>
      </w:r>
      <w:proofErr w:type="spellStart"/>
      <w:r>
        <w:rPr>
          <w:rFonts w:eastAsia="DengXian"/>
        </w:rPr>
        <w:t>TrafficInfluData</w:t>
      </w:r>
      <w:bookmarkEnd w:id="194"/>
      <w:bookmarkEnd w:id="195"/>
      <w:bookmarkEnd w:id="196"/>
      <w:bookmarkEnd w:id="197"/>
      <w:bookmarkEnd w:id="198"/>
      <w:bookmarkEnd w:id="199"/>
      <w:bookmarkEnd w:id="200"/>
      <w:bookmarkEnd w:id="201"/>
      <w:bookmarkEnd w:id="202"/>
      <w:bookmarkEnd w:id="203"/>
      <w:bookmarkEnd w:id="204"/>
      <w:bookmarkEnd w:id="205"/>
      <w:bookmarkEnd w:id="206"/>
      <w:commentRangeEnd w:id="207"/>
      <w:proofErr w:type="spellEnd"/>
      <w:r w:rsidR="00621051">
        <w:rPr>
          <w:rStyle w:val="CommentReference"/>
          <w:rFonts w:ascii="Times New Roman" w:hAnsi="Times New Roman"/>
        </w:rPr>
        <w:commentReference w:id="207"/>
      </w:r>
    </w:p>
    <w:p w14:paraId="3A2CD4A4" w14:textId="77777777" w:rsidR="00F56A05" w:rsidRDefault="00F56A05" w:rsidP="00F56A05">
      <w:pPr>
        <w:pStyle w:val="TH"/>
      </w:pPr>
      <w:r>
        <w:t xml:space="preserve">Table 6.4.2.2-1: Definition of type </w:t>
      </w:r>
      <w:proofErr w:type="spellStart"/>
      <w:r>
        <w:t>TrafficInfluData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56A05" w14:paraId="13C51AFE"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E65E76"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C2BF43"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E306AD8" w14:textId="77777777" w:rsidR="00F56A05" w:rsidRDefault="00F56A05"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7FC3E6" w14:textId="77777777" w:rsidR="00F56A05" w:rsidRDefault="00F56A05" w:rsidP="002C54A3">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A8B29E5"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7D2F9C8" w14:textId="77777777" w:rsidR="00F56A05" w:rsidRDefault="00F56A05"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56A05" w14:paraId="4CE89FE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BA931A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upPathChgNotifCorreId</w:t>
            </w:r>
            <w:proofErr w:type="spellEnd"/>
          </w:p>
        </w:tc>
        <w:tc>
          <w:tcPr>
            <w:tcW w:w="1701" w:type="dxa"/>
            <w:tcBorders>
              <w:top w:val="single" w:sz="4" w:space="0" w:color="auto"/>
              <w:left w:val="single" w:sz="4" w:space="0" w:color="auto"/>
              <w:bottom w:val="single" w:sz="4" w:space="0" w:color="auto"/>
              <w:right w:val="single" w:sz="4" w:space="0" w:color="auto"/>
            </w:tcBorders>
          </w:tcPr>
          <w:p w14:paraId="74E1BF8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37DC0A4"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40D5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590EAE4" w14:textId="77777777" w:rsidR="00F56A05" w:rsidRDefault="00F56A05" w:rsidP="002C54A3">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3902BB0" w14:textId="77777777" w:rsidR="00F56A05" w:rsidRDefault="00F56A05" w:rsidP="002C54A3">
            <w:pPr>
              <w:keepNext/>
              <w:keepLines/>
              <w:spacing w:after="0"/>
              <w:rPr>
                <w:rFonts w:ascii="Arial" w:eastAsia="DengXian" w:hAnsi="Arial" w:cs="Arial"/>
                <w:sz w:val="18"/>
                <w:szCs w:val="18"/>
              </w:rPr>
            </w:pPr>
          </w:p>
        </w:tc>
      </w:tr>
      <w:tr w:rsidR="00F56A05" w14:paraId="3AF5AE1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34B5E2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4D66B91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8D8259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26D11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95C4E9" w14:textId="77777777" w:rsidR="00F56A05" w:rsidRDefault="00F56A05" w:rsidP="002C54A3">
            <w:pPr>
              <w:pStyle w:val="TAL"/>
              <w:rPr>
                <w:ins w:id="208" w:author="Ericsson Feb 1" w:date="2022-01-28T18:02:00Z"/>
                <w:lang w:eastAsia="zh-CN"/>
              </w:rPr>
            </w:pPr>
            <w:r>
              <w:rPr>
                <w:lang w:eastAsia="zh-CN"/>
              </w:rPr>
              <w:t>Identifies whether an application can be relocated once a location of the application has been selected.</w:t>
            </w:r>
          </w:p>
          <w:p w14:paraId="0C4A3D05" w14:textId="0B8F10C8" w:rsidR="008433E4" w:rsidRDefault="008433E4" w:rsidP="002C54A3">
            <w:pPr>
              <w:pStyle w:val="TAL"/>
              <w:rPr>
                <w:ins w:id="209" w:author="Ericsson Feb 1" w:date="2022-01-28T18:02:00Z"/>
                <w:lang w:eastAsia="zh-CN"/>
              </w:rPr>
            </w:pPr>
            <w:commentRangeStart w:id="210"/>
            <w:ins w:id="211" w:author="Ericsson Feb 1" w:date="2022-01-28T18:02:00Z">
              <w:r>
                <w:rPr>
                  <w:lang w:eastAsia="zh-CN"/>
                </w:rPr>
                <w:t>True: the application can</w:t>
              </w:r>
            </w:ins>
            <w:ins w:id="212" w:author="Ericsson Feb 1" w:date="2022-01-28T18:04:00Z">
              <w:r w:rsidR="0094396F">
                <w:rPr>
                  <w:lang w:eastAsia="zh-CN"/>
                </w:rPr>
                <w:t>not</w:t>
              </w:r>
            </w:ins>
            <w:ins w:id="213" w:author="Ericsson Feb 1" w:date="2022-01-28T18:02:00Z">
              <w:r>
                <w:rPr>
                  <w:lang w:eastAsia="zh-CN"/>
                </w:rPr>
                <w:t xml:space="preserve"> be relocated;</w:t>
              </w:r>
            </w:ins>
          </w:p>
          <w:p w14:paraId="47306B3F" w14:textId="318D0271" w:rsidR="008433E4" w:rsidRDefault="008433E4" w:rsidP="002C54A3">
            <w:pPr>
              <w:pStyle w:val="TAL"/>
              <w:rPr>
                <w:rFonts w:eastAsia="DengXian"/>
              </w:rPr>
            </w:pPr>
            <w:ins w:id="214" w:author="Ericsson Feb 1" w:date="2022-01-28T18:02:00Z">
              <w:r>
                <w:rPr>
                  <w:lang w:eastAsia="zh-CN"/>
                </w:rPr>
                <w:t>False</w:t>
              </w:r>
            </w:ins>
            <w:ins w:id="215" w:author="Ericsson Feb 1" w:date="2022-01-31T18:01:00Z">
              <w:r w:rsidR="008872D0">
                <w:rPr>
                  <w:lang w:eastAsia="zh-CN"/>
                </w:rPr>
                <w:t xml:space="preserve"> (default)</w:t>
              </w:r>
            </w:ins>
            <w:ins w:id="216" w:author="Ericsson Feb 1" w:date="2022-01-28T18:02:00Z">
              <w:r>
                <w:rPr>
                  <w:lang w:eastAsia="zh-CN"/>
                </w:rPr>
                <w:t>: the application can be relocated</w:t>
              </w:r>
              <w:r w:rsidR="00E77CE4">
                <w:rPr>
                  <w:lang w:eastAsia="zh-CN"/>
                </w:rPr>
                <w:t>.</w:t>
              </w:r>
            </w:ins>
            <w:commentRangeEnd w:id="210"/>
            <w:ins w:id="217" w:author="Ericsson Feb 1" w:date="2022-01-31T18:01:00Z">
              <w:r w:rsidR="007828CE">
                <w:rPr>
                  <w:rStyle w:val="CommentReference"/>
                  <w:rFonts w:ascii="Times New Roman" w:hAnsi="Times New Roman"/>
                </w:rPr>
                <w:commentReference w:id="210"/>
              </w:r>
            </w:ins>
          </w:p>
        </w:tc>
        <w:tc>
          <w:tcPr>
            <w:tcW w:w="1272" w:type="dxa"/>
            <w:tcBorders>
              <w:top w:val="single" w:sz="4" w:space="0" w:color="auto"/>
              <w:left w:val="single" w:sz="4" w:space="0" w:color="auto"/>
              <w:bottom w:val="single" w:sz="4" w:space="0" w:color="auto"/>
              <w:right w:val="single" w:sz="4" w:space="0" w:color="auto"/>
            </w:tcBorders>
          </w:tcPr>
          <w:p w14:paraId="278F2E73" w14:textId="77777777" w:rsidR="00F56A05" w:rsidRDefault="00F56A05" w:rsidP="002C54A3">
            <w:pPr>
              <w:keepNext/>
              <w:keepLines/>
              <w:spacing w:after="0"/>
              <w:rPr>
                <w:rFonts w:ascii="Arial" w:eastAsia="DengXian" w:hAnsi="Arial" w:cs="Arial"/>
                <w:sz w:val="18"/>
                <w:szCs w:val="18"/>
              </w:rPr>
            </w:pPr>
          </w:p>
        </w:tc>
      </w:tr>
      <w:tr w:rsidR="00F56A05" w14:paraId="1BC7B95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E24B10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60A8190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BD435D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3852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8B8EF07" w14:textId="77777777" w:rsidR="00F56A05" w:rsidRDefault="00F56A05" w:rsidP="002C54A3">
            <w:pPr>
              <w:pStyle w:val="TAL"/>
              <w:rPr>
                <w:rFonts w:cs="Arial"/>
                <w:szCs w:val="18"/>
                <w:lang w:eastAsia="zh-CN"/>
              </w:rPr>
            </w:pPr>
            <w:r>
              <w:rPr>
                <w:rFonts w:cs="Arial"/>
                <w:szCs w:val="18"/>
                <w:lang w:eastAsia="zh-CN"/>
              </w:rPr>
              <w:t>Identifies an application.</w:t>
            </w:r>
          </w:p>
          <w:p w14:paraId="69B6DE0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27705709" w14:textId="77777777" w:rsidR="00F56A05" w:rsidRDefault="00F56A05" w:rsidP="002C54A3">
            <w:pPr>
              <w:keepNext/>
              <w:keepLines/>
              <w:spacing w:after="0"/>
              <w:rPr>
                <w:rFonts w:ascii="Arial" w:eastAsia="DengXian" w:hAnsi="Arial" w:cs="Arial"/>
                <w:sz w:val="18"/>
                <w:szCs w:val="18"/>
              </w:rPr>
            </w:pPr>
          </w:p>
        </w:tc>
      </w:tr>
      <w:tr w:rsidR="00F56A05" w14:paraId="1BFB7DE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81E9DA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29937925"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199B59F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7CE5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D13EFD8" w14:textId="77777777" w:rsidR="00F56A05" w:rsidRDefault="00F56A05" w:rsidP="002C54A3">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0E4FE45" w14:textId="77777777" w:rsidR="00F56A05" w:rsidRDefault="00F56A05" w:rsidP="002C54A3">
            <w:pPr>
              <w:keepNext/>
              <w:keepLines/>
              <w:spacing w:after="0"/>
              <w:rPr>
                <w:rFonts w:ascii="Arial" w:eastAsia="DengXian" w:hAnsi="Arial" w:cs="Arial"/>
                <w:sz w:val="18"/>
                <w:szCs w:val="18"/>
              </w:rPr>
            </w:pPr>
          </w:p>
        </w:tc>
      </w:tr>
      <w:tr w:rsidR="00F56A05" w14:paraId="7BF1874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A18C7EE"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43BAA8DD"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AECF0F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E5F76C"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751B815" w14:textId="77777777" w:rsidR="00F56A05" w:rsidRDefault="00F56A05" w:rsidP="002C54A3">
            <w:pPr>
              <w:pStyle w:val="TAL"/>
              <w:rPr>
                <w:rFonts w:cs="Arial"/>
                <w:szCs w:val="18"/>
                <w:lang w:eastAsia="zh-CN"/>
              </w:rPr>
            </w:pPr>
            <w:r>
              <w:rPr>
                <w:rFonts w:cs="Arial"/>
                <w:szCs w:val="18"/>
                <w:lang w:eastAsia="zh-CN"/>
              </w:rPr>
              <w:t>Identifies Ethernet packet filters.</w:t>
            </w:r>
          </w:p>
          <w:p w14:paraId="150FF345" w14:textId="77777777" w:rsidR="00F56A05" w:rsidRDefault="00F56A05" w:rsidP="002C54A3">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1FF45870" w14:textId="77777777" w:rsidR="00F56A05" w:rsidRDefault="00F56A05" w:rsidP="002C54A3">
            <w:pPr>
              <w:keepNext/>
              <w:keepLines/>
              <w:spacing w:after="0"/>
              <w:rPr>
                <w:rFonts w:ascii="Arial" w:eastAsia="DengXian" w:hAnsi="Arial" w:cs="Arial"/>
                <w:sz w:val="18"/>
                <w:szCs w:val="18"/>
              </w:rPr>
            </w:pPr>
          </w:p>
        </w:tc>
      </w:tr>
      <w:tr w:rsidR="00F56A05" w14:paraId="6A3C048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BDF3FF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3EA53E0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644A141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F0DBD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B2EB720" w14:textId="77777777" w:rsidR="00F56A05" w:rsidRDefault="00F56A05" w:rsidP="002C54A3">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6A340F4E" w14:textId="77777777" w:rsidR="00F56A05" w:rsidRDefault="00F56A05" w:rsidP="002C54A3">
            <w:pPr>
              <w:keepNext/>
              <w:keepLines/>
              <w:spacing w:after="0"/>
              <w:rPr>
                <w:rFonts w:ascii="Arial" w:eastAsia="DengXian" w:hAnsi="Arial" w:cs="Arial"/>
                <w:sz w:val="18"/>
                <w:szCs w:val="18"/>
              </w:rPr>
            </w:pPr>
          </w:p>
        </w:tc>
      </w:tr>
      <w:tr w:rsidR="00F56A05" w14:paraId="1B7D07A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B862C5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560177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272095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D8D98"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D8E007E" w14:textId="77777777" w:rsidR="00F56A05" w:rsidRDefault="00F56A05" w:rsidP="002C54A3">
            <w:pPr>
              <w:pStyle w:val="TAL"/>
            </w:pPr>
            <w:r>
              <w:t>Identifies a group of users.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4BB5E0C7" w14:textId="77777777" w:rsidR="00F56A05" w:rsidRDefault="00F56A05" w:rsidP="002C54A3">
            <w:pPr>
              <w:keepNext/>
              <w:keepLines/>
              <w:spacing w:after="0"/>
              <w:rPr>
                <w:rFonts w:ascii="Arial" w:eastAsia="DengXian" w:hAnsi="Arial" w:cs="Arial"/>
                <w:sz w:val="18"/>
                <w:szCs w:val="18"/>
              </w:rPr>
            </w:pPr>
          </w:p>
        </w:tc>
      </w:tr>
      <w:tr w:rsidR="00F56A05" w14:paraId="1D4422D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69ACD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BD55C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33C3C1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DA6A5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A19" w14:textId="77777777" w:rsidR="00F56A05" w:rsidRDefault="00F56A05" w:rsidP="002C54A3">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01B1CE4D" w14:textId="77777777" w:rsidR="00F56A05" w:rsidRDefault="00F56A05" w:rsidP="002C54A3">
            <w:pPr>
              <w:keepNext/>
              <w:keepLines/>
              <w:spacing w:after="0"/>
              <w:rPr>
                <w:rFonts w:ascii="Arial" w:eastAsia="DengXian" w:hAnsi="Arial" w:cs="Arial"/>
                <w:sz w:val="18"/>
                <w:szCs w:val="18"/>
              </w:rPr>
            </w:pPr>
          </w:p>
        </w:tc>
      </w:tr>
      <w:tr w:rsidR="00F56A05" w14:paraId="12857BB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9F839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2D39BC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B0B26B6"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D8E7A9"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4D3C2C8A" w14:textId="77777777" w:rsidR="00F56A05" w:rsidRDefault="00F56A05" w:rsidP="002C54A3">
            <w:pPr>
              <w:pStyle w:val="TAL"/>
              <w:rPr>
                <w:lang w:eastAsia="zh-CN"/>
              </w:rPr>
            </w:pPr>
            <w:r>
              <w:rPr>
                <w:lang w:eastAsia="zh-CN"/>
              </w:rPr>
              <w:t>Identifies IP packet filters.</w:t>
            </w:r>
          </w:p>
          <w:p w14:paraId="1885846D" w14:textId="77777777" w:rsidR="00F56A05" w:rsidRDefault="00F56A05" w:rsidP="002C54A3">
            <w:pPr>
              <w:pStyle w:val="TAL"/>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5535F85A" w14:textId="77777777" w:rsidR="00F56A05" w:rsidRDefault="00F56A05" w:rsidP="002C54A3">
            <w:pPr>
              <w:keepNext/>
              <w:keepLines/>
              <w:spacing w:after="0"/>
              <w:rPr>
                <w:rFonts w:ascii="Arial" w:eastAsia="DengXian" w:hAnsi="Arial" w:cs="Arial"/>
                <w:sz w:val="18"/>
                <w:szCs w:val="18"/>
              </w:rPr>
            </w:pPr>
          </w:p>
        </w:tc>
      </w:tr>
      <w:tr w:rsidR="00F56A05" w14:paraId="5C4B27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5E838A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tcPr>
          <w:p w14:paraId="58D3483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RouteToLocation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C858FF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0BC7D"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07BE55F" w14:textId="77777777" w:rsidR="00F56A05" w:rsidRDefault="00F56A05" w:rsidP="002C54A3">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1C1B3EF6" w14:textId="77777777" w:rsidR="00F56A05" w:rsidRDefault="00F56A05" w:rsidP="002C54A3">
            <w:pPr>
              <w:keepNext/>
              <w:keepLines/>
              <w:spacing w:after="0"/>
              <w:rPr>
                <w:rFonts w:ascii="Arial" w:eastAsia="DengXian" w:hAnsi="Arial" w:cs="Arial"/>
                <w:sz w:val="18"/>
                <w:szCs w:val="18"/>
              </w:rPr>
            </w:pPr>
          </w:p>
        </w:tc>
      </w:tr>
      <w:tr w:rsidR="00F56A05" w14:paraId="38E69DD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A44B0C9"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traffCorreInd</w:t>
            </w:r>
            <w:proofErr w:type="spellEnd"/>
          </w:p>
        </w:tc>
        <w:tc>
          <w:tcPr>
            <w:tcW w:w="1701" w:type="dxa"/>
            <w:tcBorders>
              <w:top w:val="single" w:sz="4" w:space="0" w:color="auto"/>
              <w:left w:val="single" w:sz="4" w:space="0" w:color="auto"/>
              <w:bottom w:val="single" w:sz="4" w:space="0" w:color="auto"/>
              <w:right w:val="single" w:sz="4" w:space="0" w:color="auto"/>
            </w:tcBorders>
          </w:tcPr>
          <w:p w14:paraId="483ED9A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2E308BD9"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71D5C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5240EBD" w14:textId="77777777" w:rsidR="00F56A05" w:rsidRDefault="00F56A05" w:rsidP="002C54A3">
            <w:pPr>
              <w:pStyle w:val="TAL"/>
              <w:rPr>
                <w:rFonts w:cs="Arial"/>
                <w:szCs w:val="18"/>
                <w:lang w:eastAsia="zh-CN"/>
              </w:rPr>
            </w:pPr>
            <w:r>
              <w:rPr>
                <w:rFonts w:cs="Arial"/>
                <w:szCs w:val="18"/>
                <w:lang w:eastAsia="zh-CN"/>
              </w:rPr>
              <w:t>Indication of traffic correlation.</w:t>
            </w:r>
          </w:p>
          <w:p w14:paraId="53562666" w14:textId="77777777" w:rsidR="00F56A05" w:rsidRDefault="00F56A05" w:rsidP="002C54A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interGroupId</w:t>
            </w:r>
            <w:proofErr w:type="spellEnd"/>
            <w:r>
              <w:rPr>
                <w:lang w:eastAsia="zh-CN"/>
              </w:rPr>
              <w:t>"</w:t>
            </w:r>
            <w:r>
              <w:rPr>
                <w:rFonts w:cs="Arial"/>
                <w:noProof/>
                <w:szCs w:val="18"/>
              </w:rPr>
              <w:t xml:space="preserve"> attribute is included and not set to </w:t>
            </w:r>
            <w:r>
              <w:rPr>
                <w:lang w:eastAsia="zh-CN"/>
              </w:rPr>
              <w:t>"</w:t>
            </w:r>
            <w:proofErr w:type="spellStart"/>
            <w:r>
              <w:rPr>
                <w:lang w:eastAsia="zh-CN"/>
              </w:rPr>
              <w:t>AnyUE</w:t>
            </w:r>
            <w:proofErr w:type="spellEnd"/>
            <w:r>
              <w:rPr>
                <w:lang w:eastAsia="zh-CN"/>
              </w:rPr>
              <w:t>"</w:t>
            </w:r>
            <w:r>
              <w:rPr>
                <w:rFonts w:cs="Arial"/>
                <w:noProof/>
                <w:szCs w:val="18"/>
              </w:rPr>
              <w:t>.</w:t>
            </w:r>
          </w:p>
          <w:p w14:paraId="2B0C0AAC" w14:textId="77777777" w:rsidR="00F56A05" w:rsidRDefault="00F56A05" w:rsidP="002C54A3">
            <w:pPr>
              <w:pStyle w:val="TAL"/>
              <w:rPr>
                <w:rFonts w:cs="Arial"/>
                <w:noProof/>
                <w:szCs w:val="18"/>
              </w:rPr>
            </w:pPr>
            <w:r>
              <w:rPr>
                <w:rFonts w:cs="Arial"/>
                <w:noProof/>
                <w:szCs w:val="18"/>
              </w:rPr>
              <w:t>It is used to indicate that for the group of UEs, the targeted PDU sessions should be correlated by a common DNAI.</w:t>
            </w:r>
          </w:p>
          <w:p w14:paraId="08022661" w14:textId="2FED2A3C" w:rsidR="00F56A05" w:rsidRDefault="00F56A05" w:rsidP="002C54A3">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55870C10" w14:textId="77777777" w:rsidR="00F56A05" w:rsidRDefault="00F56A05" w:rsidP="002C54A3">
            <w:pPr>
              <w:keepNext/>
              <w:keepLines/>
              <w:spacing w:after="0"/>
              <w:rPr>
                <w:rFonts w:ascii="Arial" w:eastAsia="DengXian" w:hAnsi="Arial" w:cs="Arial"/>
                <w:sz w:val="18"/>
                <w:szCs w:val="18"/>
              </w:rPr>
            </w:pPr>
          </w:p>
        </w:tc>
      </w:tr>
      <w:tr w:rsidR="00F56A05" w14:paraId="36AE402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241839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26620CD3"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1A92D3B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20FBF"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EB2BF31" w14:textId="77777777" w:rsidR="00F56A05" w:rsidRDefault="00F56A05" w:rsidP="002C54A3">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3A5DAC78" w14:textId="77777777" w:rsidR="00F56A05" w:rsidRDefault="00F56A05" w:rsidP="002C54A3">
            <w:pPr>
              <w:keepNext/>
              <w:keepLines/>
              <w:spacing w:after="0"/>
              <w:rPr>
                <w:rFonts w:ascii="Arial" w:eastAsia="DengXian" w:hAnsi="Arial" w:cs="Arial"/>
                <w:sz w:val="18"/>
                <w:szCs w:val="18"/>
              </w:rPr>
            </w:pPr>
          </w:p>
        </w:tc>
      </w:tr>
      <w:tr w:rsidR="00F56A05" w14:paraId="64B9134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DEDED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validEndTime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6218E34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FD42BED"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61D15"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4B67D61" w14:textId="77777777" w:rsidR="00F56A05" w:rsidRDefault="00F56A05" w:rsidP="002C54A3">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57F4C868" w14:textId="77777777" w:rsidR="00F56A05" w:rsidRDefault="00F56A05" w:rsidP="002C54A3">
            <w:pPr>
              <w:keepNext/>
              <w:keepLines/>
              <w:spacing w:after="0"/>
              <w:rPr>
                <w:rFonts w:ascii="Arial" w:eastAsia="DengXian" w:hAnsi="Arial" w:cs="Arial"/>
                <w:sz w:val="18"/>
                <w:szCs w:val="18"/>
              </w:rPr>
            </w:pPr>
          </w:p>
        </w:tc>
      </w:tr>
      <w:tr w:rsidR="00F56A05" w14:paraId="005C00E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B2547F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0457E0E"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TemporalValidity</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501BDF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0C51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0FF66EA2" w14:textId="77777777" w:rsidR="00F56A05" w:rsidRDefault="00F56A05" w:rsidP="002C54A3">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7BFEFDD0"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MultiTemporalCondition</w:t>
            </w:r>
            <w:proofErr w:type="spellEnd"/>
          </w:p>
        </w:tc>
      </w:tr>
      <w:tr w:rsidR="00F56A05" w14:paraId="4D7A43E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49BB74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nwAreaInfo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D3B17B"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NetworkAreaInfo</w:t>
            </w:r>
            <w:proofErr w:type="spellEnd"/>
          </w:p>
        </w:tc>
        <w:tc>
          <w:tcPr>
            <w:tcW w:w="403" w:type="dxa"/>
            <w:tcBorders>
              <w:top w:val="single" w:sz="4" w:space="0" w:color="auto"/>
              <w:left w:val="single" w:sz="4" w:space="0" w:color="auto"/>
              <w:bottom w:val="single" w:sz="4" w:space="0" w:color="auto"/>
              <w:right w:val="single" w:sz="4" w:space="0" w:color="auto"/>
            </w:tcBorders>
          </w:tcPr>
          <w:p w14:paraId="084C9FD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9DB58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348F600" w14:textId="77777777" w:rsidR="00F56A05" w:rsidRDefault="00F56A05" w:rsidP="002C54A3">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21121347" w14:textId="77777777" w:rsidR="00F56A05" w:rsidRDefault="00F56A05" w:rsidP="002C54A3">
            <w:pPr>
              <w:keepNext/>
              <w:keepLines/>
              <w:spacing w:after="0"/>
              <w:rPr>
                <w:rFonts w:ascii="Arial" w:eastAsia="DengXian" w:hAnsi="Arial" w:cs="Arial"/>
                <w:sz w:val="18"/>
                <w:szCs w:val="18"/>
              </w:rPr>
            </w:pPr>
          </w:p>
        </w:tc>
      </w:tr>
      <w:tr w:rsidR="00F56A05" w14:paraId="3528ACB8"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68B5C0A"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upPathChgNotifUri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B56E02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1EE1D697"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2EF4"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E002726" w14:textId="77777777" w:rsidR="00F56A05" w:rsidRDefault="00F56A05" w:rsidP="002C54A3">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46EAB4D8" w14:textId="77777777" w:rsidR="00F56A05" w:rsidRDefault="00F56A05" w:rsidP="002C54A3">
            <w:pPr>
              <w:keepNext/>
              <w:keepLines/>
              <w:spacing w:after="0"/>
              <w:rPr>
                <w:rFonts w:ascii="Arial" w:eastAsia="DengXian" w:hAnsi="Arial" w:cs="Arial"/>
                <w:sz w:val="18"/>
                <w:szCs w:val="18"/>
              </w:rPr>
            </w:pPr>
          </w:p>
        </w:tc>
      </w:tr>
      <w:tr w:rsidR="00F56A05" w14:paraId="03B02A1B"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476D80C"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0E4B2FF6"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757B9D8C"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7F20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2EBEACE" w14:textId="77777777" w:rsidR="00F56A05" w:rsidRDefault="00F56A05" w:rsidP="002C54A3">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9B9D87" w14:textId="77777777" w:rsidR="00F56A05" w:rsidRDefault="00F56A05" w:rsidP="002C54A3">
            <w:pPr>
              <w:pStyle w:val="TAL"/>
              <w:rPr>
                <w:lang w:eastAsia="zh-CN"/>
              </w:rPr>
            </w:pPr>
            <w:r>
              <w:rPr>
                <w:lang w:eastAsia="zh-CN"/>
              </w:rPr>
              <w:t>The encoding of the header shall comply with clause 3.2 of IETF RFC 7230 [21].</w:t>
            </w:r>
          </w:p>
          <w:p w14:paraId="1FF722D4" w14:textId="77777777" w:rsidR="00F56A05" w:rsidRDefault="00F56A05" w:rsidP="002C54A3">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66FFF03C" w14:textId="77777777" w:rsidR="00F56A05" w:rsidRDefault="00F56A05" w:rsidP="002C54A3">
            <w:pPr>
              <w:keepNext/>
              <w:keepLines/>
              <w:spacing w:after="0"/>
              <w:rPr>
                <w:rFonts w:ascii="Arial" w:eastAsia="DengXian" w:hAnsi="Arial" w:cs="Arial"/>
                <w:sz w:val="18"/>
                <w:szCs w:val="18"/>
              </w:rPr>
            </w:pPr>
          </w:p>
        </w:tc>
      </w:tr>
      <w:tr w:rsidR="00F56A05" w14:paraId="466C93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84C0E66"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8D1288F"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Subscribed</w:t>
            </w:r>
            <w:r>
              <w:rPr>
                <w:rFonts w:ascii="Arial" w:hAnsi="Arial" w:cs="Arial" w:hint="eastAsia"/>
                <w:sz w:val="18"/>
                <w:szCs w:val="18"/>
                <w:lang w:eastAsia="zh-CN"/>
              </w:rPr>
              <w:t>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4B0DD70E"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01D82"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3878F3DF"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13307E5E" w14:textId="77777777" w:rsidR="00F56A05" w:rsidRDefault="00F56A05" w:rsidP="002C54A3">
            <w:pPr>
              <w:keepNext/>
              <w:keepLines/>
              <w:spacing w:after="0"/>
              <w:rPr>
                <w:rFonts w:ascii="Arial" w:eastAsia="DengXian" w:hAnsi="Arial" w:cs="Arial"/>
                <w:sz w:val="18"/>
                <w:szCs w:val="18"/>
              </w:rPr>
            </w:pPr>
          </w:p>
        </w:tc>
      </w:tr>
      <w:tr w:rsidR="00F56A05" w14:paraId="5C7D8D3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55D8B8"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4E67E25C"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DnaiChangeType</w:t>
            </w:r>
            <w:proofErr w:type="spellEnd"/>
          </w:p>
        </w:tc>
        <w:tc>
          <w:tcPr>
            <w:tcW w:w="403" w:type="dxa"/>
            <w:tcBorders>
              <w:top w:val="single" w:sz="4" w:space="0" w:color="auto"/>
              <w:left w:val="single" w:sz="4" w:space="0" w:color="auto"/>
              <w:bottom w:val="single" w:sz="4" w:space="0" w:color="auto"/>
              <w:right w:val="single" w:sz="4" w:space="0" w:color="auto"/>
            </w:tcBorders>
          </w:tcPr>
          <w:p w14:paraId="0263C34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67AA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2DCB4BC" w14:textId="77777777" w:rsidR="00F56A05" w:rsidRDefault="00F56A05" w:rsidP="002C54A3">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780E6D21" w14:textId="77777777" w:rsidR="00F56A05" w:rsidRDefault="00F56A05" w:rsidP="002C54A3">
            <w:pPr>
              <w:keepNext/>
              <w:keepLines/>
              <w:spacing w:after="0"/>
              <w:rPr>
                <w:rFonts w:ascii="Arial" w:eastAsia="DengXian" w:hAnsi="Arial" w:cs="Arial"/>
                <w:sz w:val="18"/>
                <w:szCs w:val="18"/>
              </w:rPr>
            </w:pPr>
          </w:p>
        </w:tc>
      </w:tr>
      <w:tr w:rsidR="00F56A05" w14:paraId="15667A22"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79F452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lastRenderedPageBreak/>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42BEE24"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745B84CF" w14:textId="77777777" w:rsidR="00F56A05" w:rsidRDefault="00F56A05" w:rsidP="002C54A3">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30011"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C268A94" w14:textId="77777777" w:rsidR="00F56A05" w:rsidRDefault="00F56A05" w:rsidP="002C54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1D9F3A17" w14:textId="77777777" w:rsidR="00F56A05" w:rsidRDefault="00F56A05" w:rsidP="002C54A3">
            <w:pPr>
              <w:pStyle w:val="TAL"/>
              <w:rPr>
                <w:rFonts w:cs="Arial"/>
                <w:szCs w:val="18"/>
                <w:lang w:eastAsia="zh-CN"/>
              </w:rPr>
            </w:pPr>
            <w:r>
              <w:rPr>
                <w:rFonts w:cs="Arial"/>
                <w:szCs w:val="18"/>
                <w:lang w:eastAsia="zh-CN"/>
              </w:rPr>
              <w:t xml:space="preserve">Set to "true" if the AF acknowledgement is expected; otherwise set to "false". </w:t>
            </w:r>
          </w:p>
          <w:p w14:paraId="0084549C" w14:textId="731327EB" w:rsidR="00F56A05" w:rsidRDefault="00F56A05" w:rsidP="002C54A3">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6FAE8663" w14:textId="77777777" w:rsidR="00F56A05" w:rsidRDefault="00F56A05" w:rsidP="002C54A3">
            <w:pPr>
              <w:keepNext/>
              <w:keepLines/>
              <w:spacing w:after="0"/>
              <w:rPr>
                <w:rFonts w:ascii="Arial" w:eastAsia="DengXian" w:hAnsi="Arial" w:cs="Arial"/>
                <w:sz w:val="18"/>
                <w:szCs w:val="18"/>
              </w:rPr>
            </w:pPr>
            <w:r>
              <w:rPr>
                <w:rFonts w:ascii="Arial" w:hAnsi="Arial" w:cs="Arial"/>
                <w:sz w:val="18"/>
                <w:szCs w:val="18"/>
                <w:lang w:eastAsia="zh-CN"/>
              </w:rPr>
              <w:t>URLLC</w:t>
            </w:r>
          </w:p>
        </w:tc>
      </w:tr>
      <w:tr w:rsidR="00F56A05" w14:paraId="1A627D24"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768143D"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0EDD303F"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908A52"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756C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469458B" w14:textId="77777777" w:rsidR="00F56A05" w:rsidRDefault="00F56A05" w:rsidP="002C54A3">
            <w:pPr>
              <w:pStyle w:val="TAL"/>
              <w:rPr>
                <w:lang w:eastAsia="zh-CN"/>
              </w:rPr>
            </w:pPr>
            <w:r>
              <w:rPr>
                <w:rFonts w:cs="Arial"/>
                <w:szCs w:val="18"/>
              </w:rPr>
              <w:t>Indicates</w:t>
            </w:r>
            <w:r>
              <w:rPr>
                <w:lang w:eastAsia="zh-CN"/>
              </w:rPr>
              <w:t xml:space="preserve"> whether UE IP address should be preserved.</w:t>
            </w:r>
          </w:p>
          <w:p w14:paraId="659DCE3F" w14:textId="77777777" w:rsidR="00F56A05" w:rsidRDefault="00F56A05" w:rsidP="002C54A3">
            <w:pPr>
              <w:pStyle w:val="TAL"/>
              <w:rPr>
                <w:lang w:eastAsia="zh-CN"/>
              </w:rPr>
            </w:pPr>
            <w:r>
              <w:rPr>
                <w:rFonts w:cs="Arial"/>
                <w:szCs w:val="18"/>
              </w:rPr>
              <w:t xml:space="preserve">This attribute shall set to </w:t>
            </w:r>
            <w:r>
              <w:rPr>
                <w:lang w:eastAsia="zh-CN"/>
              </w:rPr>
              <w:t>"true" if preserved, otherwise, set to "false".</w:t>
            </w:r>
          </w:p>
          <w:p w14:paraId="71FE352E" w14:textId="2BE24D3D" w:rsidR="00F56A05" w:rsidRDefault="00F56A05" w:rsidP="002C54A3">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04B0DF0"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lang w:eastAsia="zh-CN"/>
              </w:rPr>
              <w:t>URLLC</w:t>
            </w:r>
          </w:p>
        </w:tc>
      </w:tr>
      <w:tr w:rsidR="00F56A05" w:rsidDel="008534B4" w14:paraId="20957A3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F679675" w14:textId="77777777" w:rsidR="00F56A05" w:rsidDel="008534B4" w:rsidRDefault="00F56A05" w:rsidP="002C54A3">
            <w:pPr>
              <w:keepNext/>
              <w:keepLines/>
              <w:spacing w:after="0"/>
              <w:rPr>
                <w:rFonts w:ascii="Arial" w:hAnsi="Arial" w:cs="Arial"/>
                <w:sz w:val="18"/>
                <w:szCs w:val="18"/>
                <w:lang w:eastAsia="zh-CN"/>
              </w:rPr>
            </w:pPr>
            <w:proofErr w:type="spellStart"/>
            <w:r w:rsidRPr="0095064E">
              <w:rPr>
                <w:rFonts w:ascii="Arial" w:hAnsi="Arial" w:cs="Arial"/>
                <w:sz w:val="18"/>
                <w:szCs w:val="18"/>
                <w:lang w:eastAsia="zh-CN"/>
              </w:rPr>
              <w:t>maxAllowedUpLat</w:t>
            </w:r>
            <w:proofErr w:type="spellEnd"/>
          </w:p>
        </w:tc>
        <w:tc>
          <w:tcPr>
            <w:tcW w:w="1701" w:type="dxa"/>
            <w:tcBorders>
              <w:top w:val="single" w:sz="4" w:space="0" w:color="auto"/>
              <w:left w:val="single" w:sz="4" w:space="0" w:color="auto"/>
              <w:bottom w:val="single" w:sz="4" w:space="0" w:color="auto"/>
              <w:right w:val="single" w:sz="4" w:space="0" w:color="auto"/>
            </w:tcBorders>
          </w:tcPr>
          <w:p w14:paraId="5403F22D" w14:textId="77777777" w:rsidR="00F56A05" w:rsidDel="008534B4" w:rsidRDefault="00F56A05" w:rsidP="002C54A3">
            <w:pPr>
              <w:keepNext/>
              <w:keepLines/>
              <w:spacing w:after="0"/>
              <w:rPr>
                <w:rFonts w:ascii="Arial" w:hAnsi="Arial" w:cs="Arial"/>
                <w:sz w:val="18"/>
                <w:szCs w:val="18"/>
                <w:lang w:eastAsia="zh-CN"/>
              </w:rPr>
            </w:pPr>
            <w:proofErr w:type="spellStart"/>
            <w:r w:rsidRPr="00124E01">
              <w:rPr>
                <w:rFonts w:ascii="Arial" w:hAnsi="Arial" w:cs="Arial"/>
                <w:sz w:val="18"/>
                <w:szCs w:val="18"/>
                <w:lang w:eastAsia="zh-CN"/>
              </w:rPr>
              <w:t>Uinteger</w:t>
            </w:r>
            <w:proofErr w:type="spellEnd"/>
          </w:p>
        </w:tc>
        <w:tc>
          <w:tcPr>
            <w:tcW w:w="403" w:type="dxa"/>
            <w:tcBorders>
              <w:top w:val="single" w:sz="4" w:space="0" w:color="auto"/>
              <w:left w:val="single" w:sz="4" w:space="0" w:color="auto"/>
              <w:bottom w:val="single" w:sz="4" w:space="0" w:color="auto"/>
              <w:right w:val="single" w:sz="4" w:space="0" w:color="auto"/>
            </w:tcBorders>
          </w:tcPr>
          <w:p w14:paraId="366E82DD" w14:textId="77777777" w:rsidR="00F56A05" w:rsidDel="008534B4" w:rsidRDefault="00F56A05" w:rsidP="002C54A3">
            <w:pPr>
              <w:keepNext/>
              <w:keepLines/>
              <w:spacing w:after="0"/>
              <w:jc w:val="center"/>
              <w:rPr>
                <w:rFonts w:ascii="Arial" w:hAnsi="Arial" w:cs="Arial"/>
                <w:sz w:val="18"/>
                <w:szCs w:val="18"/>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1BF2" w14:textId="77777777" w:rsidR="00F56A05" w:rsidDel="008534B4" w:rsidRDefault="00F56A05" w:rsidP="002C54A3">
            <w:pPr>
              <w:keepNext/>
              <w:keepLines/>
              <w:spacing w:after="0"/>
              <w:rPr>
                <w:rFonts w:ascii="Arial" w:hAnsi="Arial" w:cs="Arial"/>
                <w:sz w:val="18"/>
                <w:szCs w:val="18"/>
                <w:lang w:eastAsia="zh-CN"/>
              </w:rPr>
            </w:pPr>
            <w:r>
              <w:rPr>
                <w:rFonts w:hint="eastAsia"/>
                <w:lang w:eastAsia="zh-CN"/>
              </w:rPr>
              <w:t>0</w:t>
            </w:r>
            <w:r>
              <w:rPr>
                <w:lang w:eastAsia="zh-CN"/>
              </w:rPr>
              <w:t>..1</w:t>
            </w:r>
          </w:p>
        </w:tc>
        <w:tc>
          <w:tcPr>
            <w:tcW w:w="3427" w:type="dxa"/>
            <w:tcBorders>
              <w:top w:val="single" w:sz="4" w:space="0" w:color="auto"/>
              <w:left w:val="single" w:sz="4" w:space="0" w:color="auto"/>
              <w:bottom w:val="single" w:sz="4" w:space="0" w:color="auto"/>
              <w:right w:val="single" w:sz="4" w:space="0" w:color="auto"/>
            </w:tcBorders>
          </w:tcPr>
          <w:p w14:paraId="1AFFED94" w14:textId="77777777" w:rsidR="00F56A05" w:rsidDel="008534B4" w:rsidRDefault="00F56A05" w:rsidP="002C54A3">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4" w:space="0" w:color="auto"/>
              <w:left w:val="single" w:sz="4" w:space="0" w:color="auto"/>
              <w:bottom w:val="single" w:sz="4" w:space="0" w:color="auto"/>
              <w:right w:val="single" w:sz="4" w:space="0" w:color="auto"/>
            </w:tcBorders>
          </w:tcPr>
          <w:p w14:paraId="674A185C" w14:textId="77777777" w:rsidR="00F56A05" w:rsidDel="008534B4" w:rsidRDefault="00F56A05" w:rsidP="002C54A3">
            <w:pPr>
              <w:keepNext/>
              <w:keepLines/>
              <w:spacing w:after="0"/>
              <w:rPr>
                <w:rFonts w:ascii="Arial" w:hAnsi="Arial" w:cs="Arial"/>
                <w:sz w:val="18"/>
                <w:szCs w:val="18"/>
                <w:lang w:eastAsia="zh-CN"/>
              </w:rPr>
            </w:pPr>
            <w:proofErr w:type="spellStart"/>
            <w:r w:rsidRPr="009F1BB1">
              <w:rPr>
                <w:rFonts w:ascii="Arial" w:hAnsi="Arial" w:cs="Arial"/>
                <w:sz w:val="18"/>
                <w:szCs w:val="18"/>
                <w:lang w:eastAsia="zh-CN"/>
              </w:rPr>
              <w:t>EnEDGE</w:t>
            </w:r>
            <w:proofErr w:type="spellEnd"/>
          </w:p>
        </w:tc>
      </w:tr>
      <w:tr w:rsidR="00F56A05" w:rsidDel="008534B4" w14:paraId="305BDB2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17E159A" w14:textId="77777777" w:rsidR="00F56A05" w:rsidRPr="0095064E"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tcPr>
          <w:p w14:paraId="7D0F8052" w14:textId="77777777" w:rsidR="00F56A05" w:rsidRPr="00124E01"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6BABFA6" w14:textId="77777777" w:rsidR="00F56A05" w:rsidRDefault="00F56A05" w:rsidP="002C54A3">
            <w:pPr>
              <w:keepNext/>
              <w:keepLines/>
              <w:spacing w:after="0"/>
              <w:jc w:val="center"/>
              <w:rPr>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5738DE" w14:textId="77777777" w:rsidR="00F56A05" w:rsidRDefault="00F56A05" w:rsidP="002C54A3">
            <w:pPr>
              <w:keepNext/>
              <w:keepLines/>
              <w:spacing w:after="0"/>
              <w:rPr>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2D7644" w14:textId="77777777" w:rsidR="00F56A05" w:rsidRDefault="00F56A05" w:rsidP="002C54A3">
            <w:pPr>
              <w:pStyle w:val="TAL"/>
              <w:rPr>
                <w:rFonts w:cs="Arial"/>
                <w:szCs w:val="18"/>
                <w:lang w:eastAsia="zh-CN"/>
              </w:rPr>
            </w:pPr>
            <w:r>
              <w:rPr>
                <w:rFonts w:cs="Arial"/>
                <w:szCs w:val="18"/>
                <w:lang w:eastAsia="zh-CN"/>
              </w:rPr>
              <w:t xml:space="preserve">Indication of </w:t>
            </w:r>
            <w:r>
              <w:rPr>
                <w:rFonts w:cs="Arial"/>
                <w:noProof/>
                <w:szCs w:val="18"/>
              </w:rPr>
              <w:t>simultaneous connectivity temporarily maintained for the source and target PSA</w:t>
            </w:r>
            <w:r>
              <w:rPr>
                <w:rFonts w:cs="Arial"/>
                <w:szCs w:val="18"/>
                <w:lang w:eastAsia="zh-CN"/>
              </w:rPr>
              <w:t>.</w:t>
            </w:r>
          </w:p>
          <w:p w14:paraId="011ECB79" w14:textId="77777777" w:rsidR="00F56A05" w:rsidRDefault="00F56A05" w:rsidP="002C54A3">
            <w:pPr>
              <w:pStyle w:val="TAL"/>
              <w:rPr>
                <w:rFonts w:cs="Arial"/>
                <w:noProof/>
                <w:szCs w:val="18"/>
              </w:rPr>
            </w:pPr>
            <w:r w:rsidRPr="00B6026E">
              <w:rPr>
                <w:rFonts w:cs="Arial"/>
                <w:noProof/>
                <w:szCs w:val="18"/>
              </w:rPr>
              <w:t xml:space="preserve">It is used to indicate </w:t>
            </w:r>
            <w:r w:rsidRPr="007A116D">
              <w:rPr>
                <w:rFonts w:cs="Arial"/>
                <w:noProof/>
                <w:szCs w:val="18"/>
              </w:rPr>
              <w:t>whether</w:t>
            </w:r>
            <w:r>
              <w:rPr>
                <w:rFonts w:cs="Arial"/>
                <w:noProof/>
                <w:szCs w:val="18"/>
              </w:rPr>
              <w:t xml:space="preserve"> the simultaneous connectivity should be temporarily mantained for the source and target PSA.</w:t>
            </w:r>
          </w:p>
          <w:p w14:paraId="1570A059" w14:textId="4DFCBBE5" w:rsidR="00F56A05" w:rsidRDefault="00F56A05" w:rsidP="002C54A3">
            <w:pPr>
              <w:pStyle w:val="TAL"/>
            </w:pPr>
            <w:r>
              <w:rPr>
                <w:rFonts w:cs="Arial"/>
                <w:szCs w:val="18"/>
                <w:lang w:eastAsia="zh-CN"/>
              </w:rPr>
              <w:t>It is s</w:t>
            </w:r>
            <w:r>
              <w:rPr>
                <w:rFonts w:cs="Arial"/>
                <w:szCs w:val="18"/>
              </w:rPr>
              <w:t xml:space="preserve">et to </w:t>
            </w:r>
            <w:r>
              <w:rPr>
                <w:lang w:eastAsia="zh-CN"/>
              </w:rPr>
              <w:t xml:space="preserve">"true" if the temporary simultaneous connectivity should be temporarily maintained; otherwise, it is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1CC44370" w14:textId="77777777" w:rsidR="00F56A05" w:rsidRDefault="00F56A05" w:rsidP="002C54A3">
            <w:pPr>
              <w:keepNext/>
              <w:keepLines/>
              <w:spacing w:after="0"/>
              <w:rPr>
                <w:lang w:eastAsia="zh-CN"/>
              </w:rPr>
            </w:pPr>
            <w:proofErr w:type="spellStart"/>
            <w:r>
              <w:rPr>
                <w:rFonts w:ascii="Arial" w:hAnsi="Arial" w:cs="Arial"/>
                <w:sz w:val="18"/>
                <w:szCs w:val="18"/>
                <w:lang w:eastAsia="zh-CN"/>
              </w:rPr>
              <w:t>EnEDGE</w:t>
            </w:r>
            <w:proofErr w:type="spellEnd"/>
          </w:p>
        </w:tc>
      </w:tr>
      <w:tr w:rsidR="00F56A05" w:rsidDel="008534B4" w14:paraId="500279DA"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EF2E628" w14:textId="77777777" w:rsidR="00F56A05" w:rsidRPr="0095064E"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simConn</w:t>
            </w:r>
            <w:r>
              <w:rPr>
                <w:rFonts w:ascii="Arial" w:hAnsi="Arial" w:cs="Arial"/>
                <w:sz w:val="18"/>
                <w:szCs w:val="18"/>
                <w:lang w:eastAsia="zh-CN"/>
              </w:rPr>
              <w:t>Term</w:t>
            </w:r>
            <w:proofErr w:type="spellEnd"/>
          </w:p>
        </w:tc>
        <w:tc>
          <w:tcPr>
            <w:tcW w:w="1701" w:type="dxa"/>
            <w:tcBorders>
              <w:top w:val="single" w:sz="4" w:space="0" w:color="auto"/>
              <w:left w:val="single" w:sz="4" w:space="0" w:color="auto"/>
              <w:bottom w:val="single" w:sz="4" w:space="0" w:color="auto"/>
              <w:right w:val="single" w:sz="4" w:space="0" w:color="auto"/>
            </w:tcBorders>
          </w:tcPr>
          <w:p w14:paraId="57746834" w14:textId="77777777" w:rsidR="00F56A05" w:rsidRPr="00124E01" w:rsidRDefault="00F56A05" w:rsidP="002C54A3">
            <w:pPr>
              <w:keepNext/>
              <w:keepLines/>
              <w:spacing w:after="0"/>
              <w:rPr>
                <w:rFonts w:ascii="Arial" w:hAnsi="Arial" w:cs="Arial"/>
                <w:sz w:val="18"/>
                <w:szCs w:val="18"/>
                <w:lang w:eastAsia="zh-CN"/>
              </w:rPr>
            </w:pPr>
            <w:proofErr w:type="spellStart"/>
            <w:r w:rsidRPr="007A116D">
              <w:rPr>
                <w:rFonts w:ascii="Arial" w:hAnsi="Arial" w:cs="Arial"/>
                <w:sz w:val="18"/>
                <w:szCs w:val="18"/>
                <w:lang w:eastAsia="zh-CN"/>
              </w:rPr>
              <w:t>DurationSec</w:t>
            </w:r>
            <w:proofErr w:type="spellEnd"/>
          </w:p>
        </w:tc>
        <w:tc>
          <w:tcPr>
            <w:tcW w:w="403" w:type="dxa"/>
            <w:tcBorders>
              <w:top w:val="single" w:sz="4" w:space="0" w:color="auto"/>
              <w:left w:val="single" w:sz="4" w:space="0" w:color="auto"/>
              <w:bottom w:val="single" w:sz="4" w:space="0" w:color="auto"/>
              <w:right w:val="single" w:sz="4" w:space="0" w:color="auto"/>
            </w:tcBorders>
          </w:tcPr>
          <w:p w14:paraId="27CE88FB" w14:textId="77777777" w:rsidR="00F56A05" w:rsidRDefault="00F56A05" w:rsidP="002C54A3">
            <w:pPr>
              <w:keepNext/>
              <w:keepLines/>
              <w:spacing w:after="0"/>
              <w:jc w:val="center"/>
              <w:rPr>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69C2DA" w14:textId="77777777" w:rsidR="00F56A05" w:rsidRDefault="00F56A05" w:rsidP="002C54A3">
            <w:pPr>
              <w:keepNext/>
              <w:keepLines/>
              <w:spacing w:after="0"/>
              <w:rPr>
                <w:lang w:eastAsia="zh-CN"/>
              </w:rPr>
            </w:pPr>
            <w:r w:rsidRPr="007A116D">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964EB7B" w14:textId="77777777" w:rsidR="00F56A05" w:rsidRDefault="00F56A05" w:rsidP="002C54A3">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1FAA8FB3" w14:textId="77777777" w:rsidR="00F56A05" w:rsidRDefault="00F56A05" w:rsidP="002C54A3">
            <w:pPr>
              <w:pStyle w:val="TAL"/>
            </w:pPr>
            <w:r>
              <w:rPr>
                <w:rFonts w:cs="Arial"/>
                <w:noProof/>
                <w:szCs w:val="18"/>
              </w:rPr>
              <w:t xml:space="preserve">It may be included when </w:t>
            </w:r>
            <w:r>
              <w:t>the "</w:t>
            </w:r>
            <w:proofErr w:type="spellStart"/>
            <w:r>
              <w:rPr>
                <w:lang w:eastAsia="zh-CN"/>
              </w:rPr>
              <w:t>simConnInd</w:t>
            </w:r>
            <w:proofErr w:type="spellEnd"/>
            <w:r>
              <w:t>" attribute is set to true.</w:t>
            </w:r>
            <w:r>
              <w:rPr>
                <w:rFonts w:cs="Arial"/>
                <w:noProof/>
                <w:szCs w:val="18"/>
              </w:rPr>
              <w:t xml:space="preserve"> </w:t>
            </w:r>
          </w:p>
        </w:tc>
        <w:tc>
          <w:tcPr>
            <w:tcW w:w="1272" w:type="dxa"/>
            <w:tcBorders>
              <w:top w:val="single" w:sz="4" w:space="0" w:color="auto"/>
              <w:left w:val="single" w:sz="4" w:space="0" w:color="auto"/>
              <w:bottom w:val="single" w:sz="4" w:space="0" w:color="auto"/>
              <w:right w:val="single" w:sz="4" w:space="0" w:color="auto"/>
            </w:tcBorders>
          </w:tcPr>
          <w:p w14:paraId="6D577A7A" w14:textId="77777777" w:rsidR="00F56A05" w:rsidRDefault="00F56A05" w:rsidP="002C54A3">
            <w:pPr>
              <w:keepNext/>
              <w:keepLines/>
              <w:spacing w:after="0"/>
              <w:rPr>
                <w:lang w:eastAsia="zh-CN"/>
              </w:rPr>
            </w:pPr>
            <w:proofErr w:type="spellStart"/>
            <w:r w:rsidRPr="007A116D">
              <w:rPr>
                <w:rFonts w:ascii="Arial" w:hAnsi="Arial" w:cs="Arial"/>
                <w:sz w:val="18"/>
                <w:szCs w:val="18"/>
                <w:lang w:eastAsia="zh-CN"/>
              </w:rPr>
              <w:t>EnEDGE</w:t>
            </w:r>
            <w:proofErr w:type="spellEnd"/>
          </w:p>
        </w:tc>
      </w:tr>
      <w:tr w:rsidR="00F56A05" w14:paraId="6AAE9565"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0A0990D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C0555A1"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63B2C1B3" w14:textId="77777777" w:rsidR="00F56A05" w:rsidRDefault="00F56A05" w:rsidP="002C54A3">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5BBDE36A" w14:textId="77777777" w:rsidR="00F56A05" w:rsidRDefault="00F56A05" w:rsidP="002C54A3">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1ECA4F39" w14:textId="77777777" w:rsidR="00F56A05" w:rsidRDefault="00F56A05" w:rsidP="002C54A3">
            <w:pPr>
              <w:pStyle w:val="TAL"/>
            </w:pPr>
            <w:r>
              <w:t>Indicates the list of negotiated supported features.</w:t>
            </w:r>
          </w:p>
          <w:p w14:paraId="524DFEE5" w14:textId="77777777" w:rsidR="00F56A05" w:rsidRDefault="00F56A05" w:rsidP="002C54A3">
            <w:pPr>
              <w:pStyle w:val="TAL"/>
            </w:pPr>
          </w:p>
          <w:p w14:paraId="15387215" w14:textId="77777777" w:rsidR="00F56A05" w:rsidRDefault="00F56A05" w:rsidP="002C54A3">
            <w:pPr>
              <w:pStyle w:val="TAL"/>
            </w:pPr>
            <w:r>
              <w:t>This attribute shall be supplied by the UDR in the response to the PUT request when it was present in the PUT request and the UDR supports feature negotiation for Influence Data.</w:t>
            </w:r>
          </w:p>
          <w:p w14:paraId="317D4FC5" w14:textId="77777777" w:rsidR="00F56A05" w:rsidRDefault="00F56A05" w:rsidP="002C54A3">
            <w:pPr>
              <w:pStyle w:val="TAL"/>
            </w:pPr>
          </w:p>
          <w:p w14:paraId="2F69FEA0" w14:textId="77777777" w:rsidR="00F56A05" w:rsidRDefault="00F56A05" w:rsidP="002C54A3">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105A1399" w14:textId="77777777" w:rsidR="00F56A05" w:rsidRDefault="00F56A05" w:rsidP="002C54A3">
            <w:pPr>
              <w:keepNext/>
              <w:keepLines/>
              <w:spacing w:after="0"/>
              <w:rPr>
                <w:rFonts w:ascii="Arial" w:hAnsi="Arial" w:cs="Arial"/>
                <w:sz w:val="18"/>
                <w:szCs w:val="18"/>
                <w:lang w:eastAsia="zh-CN"/>
              </w:rPr>
            </w:pPr>
          </w:p>
        </w:tc>
      </w:tr>
      <w:tr w:rsidR="00F56A05" w14:paraId="1C42942C"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6A6221A" w14:textId="77777777" w:rsidR="00F56A05" w:rsidRDefault="00F56A05" w:rsidP="002C54A3">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6E771430" w14:textId="77777777" w:rsidR="00F56A05" w:rsidRDefault="00F56A05" w:rsidP="002C54A3">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694E5FFC" w14:textId="77777777" w:rsidR="00F56A05" w:rsidRDefault="00F56A05" w:rsidP="002C54A3">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52BC6" w14:textId="77777777" w:rsidR="00F56A05" w:rsidRDefault="00F56A05" w:rsidP="002C54A3">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D2D33FA" w14:textId="77777777" w:rsidR="00F56A05" w:rsidRDefault="00F56A05" w:rsidP="002C54A3">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A2FF122" w14:textId="77777777" w:rsidR="00F56A05" w:rsidRDefault="00F56A05"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EnhancedInfluDataNotification</w:t>
            </w:r>
            <w:proofErr w:type="spellEnd"/>
          </w:p>
        </w:tc>
      </w:tr>
      <w:tr w:rsidR="00F56A05" w14:paraId="39D1166C"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13B2856" w14:textId="77777777" w:rsidR="00F56A05" w:rsidRDefault="00F56A05" w:rsidP="002C54A3">
            <w:pPr>
              <w:pStyle w:val="TAN"/>
              <w:rPr>
                <w:lang w:eastAsia="zh-CN"/>
              </w:rPr>
            </w:pPr>
            <w:r>
              <w:rPr>
                <w:lang w:eastAsia="zh-CN"/>
              </w:rPr>
              <w:t>NOTE 1:</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1587489B" w14:textId="77777777" w:rsidR="00F56A05" w:rsidRDefault="00F56A05" w:rsidP="002C54A3">
            <w:pPr>
              <w:pStyle w:val="TAN"/>
              <w:rPr>
                <w:rFonts w:cs="Arial"/>
                <w:szCs w:val="18"/>
                <w:lang w:eastAsia="zh-CN"/>
              </w:rPr>
            </w:pPr>
            <w:r>
              <w:rPr>
                <w:rFonts w:cs="Arial"/>
                <w:szCs w:val="18"/>
                <w:lang w:eastAsia="zh-CN"/>
              </w:rPr>
              <w:t>NOTE 2:</w:t>
            </w:r>
            <w:r>
              <w:rPr>
                <w:rFonts w:cs="Arial"/>
                <w:szCs w:val="18"/>
                <w:lang w:eastAsia="zh-CN"/>
              </w:rPr>
              <w:tab/>
              <w:t>Either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shall be included.</w:t>
            </w:r>
          </w:p>
          <w:p w14:paraId="01F9223A" w14:textId="77777777" w:rsidR="00F56A05" w:rsidRDefault="00F56A05" w:rsidP="002C54A3">
            <w:pPr>
              <w:pStyle w:val="TAN"/>
              <w:rPr>
                <w:rFonts w:cs="Arial"/>
                <w:szCs w:val="18"/>
                <w:lang w:eastAsia="zh-CN"/>
              </w:rPr>
            </w:pPr>
            <w:r>
              <w:rPr>
                <w:rFonts w:cs="Arial"/>
                <w:szCs w:val="18"/>
                <w:lang w:eastAsia="zh-CN"/>
              </w:rPr>
              <w:t>NOTE 3:</w:t>
            </w:r>
            <w:r>
              <w:rPr>
                <w:rFonts w:cs="Arial"/>
                <w:szCs w:val="18"/>
                <w:lang w:eastAsia="zh-CN"/>
              </w:rPr>
              <w:tab/>
            </w:r>
            <w:r>
              <w:t xml:space="preserve">If the </w:t>
            </w:r>
            <w:proofErr w:type="spellStart"/>
            <w:r>
              <w:t>EnhancedInfluDataNotification</w:t>
            </w:r>
            <w:proofErr w:type="spellEnd"/>
            <w: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lang w:eastAsia="zh-CN"/>
              </w:rPr>
              <w:t>"</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that identify the resource </w:t>
            </w:r>
            <w:r>
              <w:rPr>
                <w:rFonts w:cs="Arial"/>
                <w:szCs w:val="18"/>
                <w:lang w:eastAsia="zh-CN"/>
              </w:rPr>
              <w:t>shall be included. The rest of attributes shall be omitted.</w:t>
            </w:r>
          </w:p>
          <w:p w14:paraId="4DA2BC39" w14:textId="77777777" w:rsidR="00F56A05" w:rsidRDefault="00F56A05" w:rsidP="002C54A3">
            <w:pPr>
              <w:pStyle w:val="TAN"/>
            </w:pPr>
            <w:r>
              <w:t>NOTE 4:</w:t>
            </w:r>
            <w:r>
              <w:tab/>
              <w:t>Properties</w:t>
            </w:r>
            <w:r>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Pr>
                <w:rFonts w:cs="Arial"/>
                <w:szCs w:val="18"/>
              </w:rPr>
              <w:t>MultiTemporalCondition</w:t>
            </w:r>
            <w:proofErr w:type="spellEnd"/>
            <w:r>
              <w:rPr>
                <w:noProof/>
                <w:lang w:eastAsia="zh-CN"/>
              </w:rPr>
              <w:t xml:space="preserve"> is supported</w:t>
            </w:r>
            <w:r>
              <w:t>.</w:t>
            </w:r>
          </w:p>
          <w:p w14:paraId="771BB68A" w14:textId="77777777" w:rsidR="00F56A05" w:rsidRDefault="00F56A05" w:rsidP="002C54A3">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proofErr w:type="spellStart"/>
            <w:r>
              <w:rPr>
                <w:rFonts w:cs="Arial"/>
                <w:szCs w:val="18"/>
                <w:lang w:eastAsia="zh-CN"/>
              </w:rPr>
              <w:t>interGroupId</w:t>
            </w:r>
            <w:proofErr w:type="spellEnd"/>
            <w:r>
              <w:rPr>
                <w:lang w:eastAsia="zh-CN"/>
              </w:rPr>
              <w:t>" sets to "</w:t>
            </w:r>
            <w:proofErr w:type="spellStart"/>
            <w:r>
              <w:rPr>
                <w:lang w:eastAsia="zh-CN"/>
              </w:rPr>
              <w:t>AnyUE</w:t>
            </w:r>
            <w:proofErr w:type="spellEnd"/>
            <w:r>
              <w:rPr>
                <w:lang w:eastAsia="zh-CN"/>
              </w:rPr>
              <w:t xml:space="preserve">". </w:t>
            </w:r>
          </w:p>
          <w:p w14:paraId="7D36C92F" w14:textId="77777777" w:rsidR="00F56A05" w:rsidRDefault="00F56A05" w:rsidP="002C54A3">
            <w:pPr>
              <w:pStyle w:val="TAN"/>
              <w:rPr>
                <w:rFonts w:eastAsia="DengXian"/>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proofErr w:type="spellStart"/>
            <w:r>
              <w:rPr>
                <w:rFonts w:cs="Arial"/>
                <w:szCs w:val="18"/>
                <w:lang w:eastAsia="zh-CN"/>
              </w:rPr>
              <w:t>upPathChgNotifUri</w:t>
            </w:r>
            <w:proofErr w:type="spellEnd"/>
            <w:r>
              <w:rPr>
                <w:noProof/>
                <w:lang w:eastAsia="zh-CN"/>
              </w:rPr>
              <w:t>"</w:t>
            </w:r>
            <w:r>
              <w:rPr>
                <w:lang w:eastAsia="zh-CN"/>
              </w:rPr>
              <w:t>.</w:t>
            </w:r>
          </w:p>
        </w:tc>
      </w:tr>
    </w:tbl>
    <w:p w14:paraId="2555FAF0" w14:textId="77777777" w:rsidR="00F56A05" w:rsidRDefault="00F56A05" w:rsidP="00F56A05">
      <w:pPr>
        <w:rPr>
          <w:lang w:eastAsia="zh-CN"/>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User" w:date="2022-01-31T10:46:00Z" w:initials="EU">
    <w:p w14:paraId="101131EF" w14:textId="485DF13A" w:rsidR="00E81022" w:rsidRDefault="00E81022">
      <w:pPr>
        <w:pStyle w:val="CommentText"/>
      </w:pPr>
      <w:r>
        <w:rPr>
          <w:rStyle w:val="CommentReference"/>
        </w:rPr>
        <w:annotationRef/>
      </w:r>
      <w:r w:rsidR="00E6167F">
        <w:t>I would try to avoid mandatory parameters</w:t>
      </w:r>
      <w:r w:rsidR="00243B74">
        <w:t xml:space="preserve">. We know in PCF we can also provide those values per group if not received from </w:t>
      </w:r>
      <w:r w:rsidR="00012DA4">
        <w:t>UDR.</w:t>
      </w:r>
    </w:p>
  </w:comment>
  <w:comment w:id="28" w:author="Ericsson User" w:date="2022-01-31T10:29:00Z" w:initials="EU">
    <w:p w14:paraId="6BA627E2" w14:textId="68E65F58" w:rsidR="00CC06E5" w:rsidRDefault="00CC06E5">
      <w:pPr>
        <w:pStyle w:val="CommentText"/>
      </w:pPr>
      <w:r>
        <w:rPr>
          <w:rStyle w:val="CommentReference"/>
        </w:rPr>
        <w:annotationRef/>
      </w:r>
      <w:r w:rsidR="006611A3">
        <w:t>This parameter is not provisioned by the operator but set dynamically by the PCF depending on received UE information.</w:t>
      </w:r>
      <w:r w:rsidR="000C4870">
        <w:br/>
        <w:t>Shouldn’t have default value</w:t>
      </w:r>
      <w:r w:rsidR="00F63CBE">
        <w:t>, the PCF might not receive this value from the UE.</w:t>
      </w:r>
    </w:p>
  </w:comment>
  <w:comment w:id="29" w:author="Ericsson Feb 1" w:date="2022-01-31T11:31:00Z" w:initials="FG">
    <w:p w14:paraId="1BA9F686" w14:textId="682517C9" w:rsidR="00E05DBB" w:rsidRDefault="00E05DBB">
      <w:pPr>
        <w:pStyle w:val="CommentText"/>
      </w:pPr>
      <w:r>
        <w:rPr>
          <w:rStyle w:val="CommentReference"/>
        </w:rPr>
        <w:annotationRef/>
      </w:r>
      <w:r>
        <w:t>The UE always include the ANDSP support indication. Or, how does it omit it?</w:t>
      </w:r>
    </w:p>
  </w:comment>
  <w:comment w:id="151" w:author="Ericsson User" w:date="2022-01-31T10:41:00Z" w:initials="EU">
    <w:p w14:paraId="394AB1B4" w14:textId="1CF4E8D7" w:rsidR="00161B3B" w:rsidRDefault="00161B3B">
      <w:pPr>
        <w:pStyle w:val="CommentText"/>
      </w:pPr>
      <w:r>
        <w:rPr>
          <w:rStyle w:val="CommentReference"/>
        </w:rPr>
        <w:annotationRef/>
      </w:r>
      <w:r w:rsidR="00D45A54">
        <w:t xml:space="preserve">I think this </w:t>
      </w:r>
      <w:proofErr w:type="spellStart"/>
      <w:r w:rsidR="00D45A54">
        <w:t>paremeter</w:t>
      </w:r>
      <w:proofErr w:type="spellEnd"/>
      <w:r w:rsidR="00D45A54">
        <w:t xml:space="preserve"> is not essential from subscription </w:t>
      </w:r>
      <w:proofErr w:type="spellStart"/>
      <w:r w:rsidR="00D45A54">
        <w:t>pov</w:t>
      </w:r>
      <w:proofErr w:type="spellEnd"/>
      <w:r w:rsidR="00D45A54">
        <w:t>. It shouldn’t have default value.</w:t>
      </w:r>
    </w:p>
  </w:comment>
  <w:comment w:id="207" w:author="Ericsson User" w:date="2022-01-31T10:45:00Z" w:initials="EU">
    <w:p w14:paraId="287A9D09" w14:textId="0D931892" w:rsidR="00621051" w:rsidRDefault="00621051">
      <w:pPr>
        <w:pStyle w:val="CommentText"/>
      </w:pPr>
      <w:r>
        <w:rPr>
          <w:rStyle w:val="CommentReference"/>
        </w:rPr>
        <w:annotationRef/>
      </w:r>
      <w:r>
        <w:t>In general,</w:t>
      </w:r>
      <w:r w:rsidR="008A01C3">
        <w:t xml:space="preserve"> for any </w:t>
      </w:r>
      <w:proofErr w:type="spellStart"/>
      <w:r w:rsidR="008A01C3">
        <w:t>applicationData</w:t>
      </w:r>
      <w:proofErr w:type="spellEnd"/>
      <w:r w:rsidR="008A01C3">
        <w:t>, I think it should be aligned with 29.522. In this case I think default values may apply</w:t>
      </w:r>
      <w:r w:rsidR="00F12782">
        <w:t xml:space="preserve"> if they are in NEF API.</w:t>
      </w:r>
      <w:r w:rsidR="008A01C3">
        <w:t xml:space="preserve"> </w:t>
      </w:r>
      <w:r w:rsidR="008A01C3">
        <w:br/>
      </w:r>
    </w:p>
  </w:comment>
  <w:comment w:id="210" w:author="Ericsson Feb 1" w:date="2022-01-31T18:01:00Z" w:initials="FG">
    <w:p w14:paraId="2CBF8221" w14:textId="68C47575" w:rsidR="007828CE" w:rsidRDefault="007828CE">
      <w:pPr>
        <w:pStyle w:val="CommentText"/>
      </w:pPr>
      <w:r>
        <w:rPr>
          <w:rStyle w:val="CommentReference"/>
        </w:rPr>
        <w:annotationRef/>
      </w:r>
      <w:r>
        <w:t>According to TS 29.512</w:t>
      </w:r>
      <w:r w:rsidR="00B374AB">
        <w:t>, which is reverse logic than 29.522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1131EF" w15:done="0"/>
  <w15:commentEx w15:paraId="6BA627E2" w15:done="0"/>
  <w15:commentEx w15:paraId="1BA9F686" w15:paraIdParent="6BA627E2" w15:done="0"/>
  <w15:commentEx w15:paraId="394AB1B4" w15:done="0"/>
  <w15:commentEx w15:paraId="287A9D09" w15:done="0"/>
  <w15:commentEx w15:paraId="2CBF82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CA1" w16cex:dateUtc="2022-01-31T09:46:00Z"/>
  <w16cex:commentExtensible w16cex:durableId="25A23896" w16cex:dateUtc="2022-01-31T09:29:00Z"/>
  <w16cex:commentExtensible w16cex:durableId="25A24717" w16cex:dateUtc="2022-01-31T10:31:00Z"/>
  <w16cex:commentExtensible w16cex:durableId="25A23B72" w16cex:dateUtc="2022-01-31T09:41:00Z"/>
  <w16cex:commentExtensible w16cex:durableId="25A23C2D" w16cex:dateUtc="2022-01-31T09:45:00Z"/>
  <w16cex:commentExtensible w16cex:durableId="25A2A277" w16cex:dateUtc="2022-01-31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1131EF" w16cid:durableId="25A23CA1"/>
  <w16cid:commentId w16cid:paraId="6BA627E2" w16cid:durableId="25A23896"/>
  <w16cid:commentId w16cid:paraId="1BA9F686" w16cid:durableId="25A24717"/>
  <w16cid:commentId w16cid:paraId="394AB1B4" w16cid:durableId="25A23B72"/>
  <w16cid:commentId w16cid:paraId="287A9D09" w16cid:durableId="25A23C2D"/>
  <w16cid:commentId w16cid:paraId="2CBF8221" w16cid:durableId="25A2A2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06F3" w14:textId="77777777" w:rsidR="00106771" w:rsidRDefault="00106771">
      <w:r>
        <w:separator/>
      </w:r>
    </w:p>
  </w:endnote>
  <w:endnote w:type="continuationSeparator" w:id="0">
    <w:p w14:paraId="7DCE72F4" w14:textId="77777777" w:rsidR="00106771" w:rsidRDefault="0010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CE24A" w14:textId="77777777" w:rsidR="00106771" w:rsidRDefault="00106771">
      <w:r>
        <w:separator/>
      </w:r>
    </w:p>
  </w:footnote>
  <w:footnote w:type="continuationSeparator" w:id="0">
    <w:p w14:paraId="63EC62BC" w14:textId="77777777" w:rsidR="00106771" w:rsidRDefault="0010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479C"/>
    <w:rsid w:val="00030F9B"/>
    <w:rsid w:val="00032025"/>
    <w:rsid w:val="00032213"/>
    <w:rsid w:val="000367F8"/>
    <w:rsid w:val="0003724D"/>
    <w:rsid w:val="00053765"/>
    <w:rsid w:val="000555B2"/>
    <w:rsid w:val="00062674"/>
    <w:rsid w:val="00065C32"/>
    <w:rsid w:val="00073945"/>
    <w:rsid w:val="00074828"/>
    <w:rsid w:val="000750DB"/>
    <w:rsid w:val="00082ABE"/>
    <w:rsid w:val="0009405E"/>
    <w:rsid w:val="0009791F"/>
    <w:rsid w:val="000A74D9"/>
    <w:rsid w:val="000B081D"/>
    <w:rsid w:val="000B470A"/>
    <w:rsid w:val="000B78A6"/>
    <w:rsid w:val="000C259F"/>
    <w:rsid w:val="000C4168"/>
    <w:rsid w:val="000C4870"/>
    <w:rsid w:val="000C4FDB"/>
    <w:rsid w:val="000C5EA6"/>
    <w:rsid w:val="000C7E88"/>
    <w:rsid w:val="000E13BA"/>
    <w:rsid w:val="000E2864"/>
    <w:rsid w:val="000F6126"/>
    <w:rsid w:val="00106771"/>
    <w:rsid w:val="00110B7B"/>
    <w:rsid w:val="00113CAB"/>
    <w:rsid w:val="00130D07"/>
    <w:rsid w:val="001354F9"/>
    <w:rsid w:val="00141419"/>
    <w:rsid w:val="00142974"/>
    <w:rsid w:val="001478DE"/>
    <w:rsid w:val="00161B3B"/>
    <w:rsid w:val="00174AF7"/>
    <w:rsid w:val="001801A7"/>
    <w:rsid w:val="0018152B"/>
    <w:rsid w:val="00186E1E"/>
    <w:rsid w:val="001878DF"/>
    <w:rsid w:val="001969D5"/>
    <w:rsid w:val="001B6798"/>
    <w:rsid w:val="001B76D1"/>
    <w:rsid w:val="001B7DDF"/>
    <w:rsid w:val="001C4461"/>
    <w:rsid w:val="001D67B0"/>
    <w:rsid w:val="001E2833"/>
    <w:rsid w:val="001E2A37"/>
    <w:rsid w:val="001E477D"/>
    <w:rsid w:val="001F6637"/>
    <w:rsid w:val="002039D4"/>
    <w:rsid w:val="00206081"/>
    <w:rsid w:val="002158A2"/>
    <w:rsid w:val="0024001B"/>
    <w:rsid w:val="00243B74"/>
    <w:rsid w:val="00252EAA"/>
    <w:rsid w:val="00270F48"/>
    <w:rsid w:val="00272B00"/>
    <w:rsid w:val="00275115"/>
    <w:rsid w:val="00275F60"/>
    <w:rsid w:val="002927D5"/>
    <w:rsid w:val="00292F9A"/>
    <w:rsid w:val="002B3594"/>
    <w:rsid w:val="002B5186"/>
    <w:rsid w:val="002B6A2B"/>
    <w:rsid w:val="002B7DB8"/>
    <w:rsid w:val="002C413F"/>
    <w:rsid w:val="002C7597"/>
    <w:rsid w:val="002D26BB"/>
    <w:rsid w:val="002D6E6D"/>
    <w:rsid w:val="002E195E"/>
    <w:rsid w:val="002F3F8C"/>
    <w:rsid w:val="00301FF5"/>
    <w:rsid w:val="00303166"/>
    <w:rsid w:val="00310CA1"/>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A5EA6"/>
    <w:rsid w:val="003B0A05"/>
    <w:rsid w:val="003B1938"/>
    <w:rsid w:val="003C164F"/>
    <w:rsid w:val="003D5BCB"/>
    <w:rsid w:val="003E3C1A"/>
    <w:rsid w:val="003F28A6"/>
    <w:rsid w:val="003F3308"/>
    <w:rsid w:val="003F3DDF"/>
    <w:rsid w:val="003F51CD"/>
    <w:rsid w:val="00404102"/>
    <w:rsid w:val="0042300B"/>
    <w:rsid w:val="00424018"/>
    <w:rsid w:val="00434C16"/>
    <w:rsid w:val="004405E2"/>
    <w:rsid w:val="0044472D"/>
    <w:rsid w:val="00451623"/>
    <w:rsid w:val="0046155F"/>
    <w:rsid w:val="004645E6"/>
    <w:rsid w:val="00464BFD"/>
    <w:rsid w:val="00466AD6"/>
    <w:rsid w:val="004725C2"/>
    <w:rsid w:val="00477762"/>
    <w:rsid w:val="00480518"/>
    <w:rsid w:val="00482DEE"/>
    <w:rsid w:val="0048454A"/>
    <w:rsid w:val="0049105E"/>
    <w:rsid w:val="004945A6"/>
    <w:rsid w:val="0049593C"/>
    <w:rsid w:val="00495B2C"/>
    <w:rsid w:val="004A0F19"/>
    <w:rsid w:val="004A109A"/>
    <w:rsid w:val="004A259A"/>
    <w:rsid w:val="004A3D18"/>
    <w:rsid w:val="004C25FB"/>
    <w:rsid w:val="004E6E73"/>
    <w:rsid w:val="005048A2"/>
    <w:rsid w:val="005120F5"/>
    <w:rsid w:val="00513B66"/>
    <w:rsid w:val="00517D2C"/>
    <w:rsid w:val="005208B0"/>
    <w:rsid w:val="0053458F"/>
    <w:rsid w:val="00543310"/>
    <w:rsid w:val="005452DE"/>
    <w:rsid w:val="00546822"/>
    <w:rsid w:val="00546E7A"/>
    <w:rsid w:val="00550F99"/>
    <w:rsid w:val="0055199B"/>
    <w:rsid w:val="0055765F"/>
    <w:rsid w:val="0058239F"/>
    <w:rsid w:val="00595ADC"/>
    <w:rsid w:val="00595FD1"/>
    <w:rsid w:val="005A0D05"/>
    <w:rsid w:val="005B1DD2"/>
    <w:rsid w:val="005B5413"/>
    <w:rsid w:val="005B755C"/>
    <w:rsid w:val="005F3010"/>
    <w:rsid w:val="005F3BF4"/>
    <w:rsid w:val="00601722"/>
    <w:rsid w:val="00621051"/>
    <w:rsid w:val="00624A31"/>
    <w:rsid w:val="0062711B"/>
    <w:rsid w:val="00635A44"/>
    <w:rsid w:val="00642F68"/>
    <w:rsid w:val="006544E9"/>
    <w:rsid w:val="00656EBA"/>
    <w:rsid w:val="00657A20"/>
    <w:rsid w:val="006611A3"/>
    <w:rsid w:val="006666F9"/>
    <w:rsid w:val="006738DC"/>
    <w:rsid w:val="006768CE"/>
    <w:rsid w:val="0068472C"/>
    <w:rsid w:val="006858DB"/>
    <w:rsid w:val="006A2F4A"/>
    <w:rsid w:val="006B1CDF"/>
    <w:rsid w:val="006B29F9"/>
    <w:rsid w:val="006B6574"/>
    <w:rsid w:val="006C0186"/>
    <w:rsid w:val="006C50F5"/>
    <w:rsid w:val="006C5D9F"/>
    <w:rsid w:val="006C6FE0"/>
    <w:rsid w:val="00704048"/>
    <w:rsid w:val="00717140"/>
    <w:rsid w:val="007218F3"/>
    <w:rsid w:val="00721E9C"/>
    <w:rsid w:val="00724B5E"/>
    <w:rsid w:val="00725B73"/>
    <w:rsid w:val="00726300"/>
    <w:rsid w:val="00744E12"/>
    <w:rsid w:val="007454A8"/>
    <w:rsid w:val="007533A5"/>
    <w:rsid w:val="007613AA"/>
    <w:rsid w:val="00771EA4"/>
    <w:rsid w:val="00775446"/>
    <w:rsid w:val="007820B2"/>
    <w:rsid w:val="007828CE"/>
    <w:rsid w:val="00784D1F"/>
    <w:rsid w:val="00785478"/>
    <w:rsid w:val="007911D2"/>
    <w:rsid w:val="007A6548"/>
    <w:rsid w:val="007B374E"/>
    <w:rsid w:val="007B4EC9"/>
    <w:rsid w:val="007B5B42"/>
    <w:rsid w:val="007C22AA"/>
    <w:rsid w:val="007C23C6"/>
    <w:rsid w:val="007C2694"/>
    <w:rsid w:val="007D24C2"/>
    <w:rsid w:val="007D5C86"/>
    <w:rsid w:val="007D7607"/>
    <w:rsid w:val="007D789A"/>
    <w:rsid w:val="007F49E4"/>
    <w:rsid w:val="00804460"/>
    <w:rsid w:val="00804E74"/>
    <w:rsid w:val="00813AF4"/>
    <w:rsid w:val="008171E1"/>
    <w:rsid w:val="008241D7"/>
    <w:rsid w:val="00835DD2"/>
    <w:rsid w:val="008433E4"/>
    <w:rsid w:val="00845E3F"/>
    <w:rsid w:val="00853153"/>
    <w:rsid w:val="00861C3F"/>
    <w:rsid w:val="0086417A"/>
    <w:rsid w:val="00865C04"/>
    <w:rsid w:val="008709B8"/>
    <w:rsid w:val="008768D2"/>
    <w:rsid w:val="00876B43"/>
    <w:rsid w:val="008872D0"/>
    <w:rsid w:val="008A01C3"/>
    <w:rsid w:val="008A25B9"/>
    <w:rsid w:val="008B4979"/>
    <w:rsid w:val="008B7480"/>
    <w:rsid w:val="008C060B"/>
    <w:rsid w:val="008D2FF2"/>
    <w:rsid w:val="008E41E4"/>
    <w:rsid w:val="008E7992"/>
    <w:rsid w:val="008F12D3"/>
    <w:rsid w:val="008F2CF4"/>
    <w:rsid w:val="00907CB8"/>
    <w:rsid w:val="00915E88"/>
    <w:rsid w:val="009253B9"/>
    <w:rsid w:val="00930A2C"/>
    <w:rsid w:val="00934BD9"/>
    <w:rsid w:val="00940AC6"/>
    <w:rsid w:val="0094197B"/>
    <w:rsid w:val="0094396F"/>
    <w:rsid w:val="00947389"/>
    <w:rsid w:val="00954056"/>
    <w:rsid w:val="00961C3F"/>
    <w:rsid w:val="00963B51"/>
    <w:rsid w:val="00972A0D"/>
    <w:rsid w:val="00987929"/>
    <w:rsid w:val="00997BAD"/>
    <w:rsid w:val="009A3F0E"/>
    <w:rsid w:val="009B191B"/>
    <w:rsid w:val="009B773C"/>
    <w:rsid w:val="009C2865"/>
    <w:rsid w:val="009D3699"/>
    <w:rsid w:val="009E205A"/>
    <w:rsid w:val="009E40C0"/>
    <w:rsid w:val="009E6DCD"/>
    <w:rsid w:val="009E757E"/>
    <w:rsid w:val="00A10E98"/>
    <w:rsid w:val="00A11C68"/>
    <w:rsid w:val="00A34526"/>
    <w:rsid w:val="00A35536"/>
    <w:rsid w:val="00A45408"/>
    <w:rsid w:val="00A52B0D"/>
    <w:rsid w:val="00A632FE"/>
    <w:rsid w:val="00A815C6"/>
    <w:rsid w:val="00A873D2"/>
    <w:rsid w:val="00A93382"/>
    <w:rsid w:val="00A96E2A"/>
    <w:rsid w:val="00AB53C6"/>
    <w:rsid w:val="00AC60B2"/>
    <w:rsid w:val="00AC7011"/>
    <w:rsid w:val="00AD0925"/>
    <w:rsid w:val="00AD3DAC"/>
    <w:rsid w:val="00AE1D4A"/>
    <w:rsid w:val="00AF0C24"/>
    <w:rsid w:val="00AF7845"/>
    <w:rsid w:val="00B0407A"/>
    <w:rsid w:val="00B14851"/>
    <w:rsid w:val="00B23A32"/>
    <w:rsid w:val="00B35A5E"/>
    <w:rsid w:val="00B36ECB"/>
    <w:rsid w:val="00B374AB"/>
    <w:rsid w:val="00B4392A"/>
    <w:rsid w:val="00B47DFC"/>
    <w:rsid w:val="00B543F5"/>
    <w:rsid w:val="00B635E0"/>
    <w:rsid w:val="00B64C0A"/>
    <w:rsid w:val="00B64E18"/>
    <w:rsid w:val="00B66D22"/>
    <w:rsid w:val="00B75279"/>
    <w:rsid w:val="00B81084"/>
    <w:rsid w:val="00B824C9"/>
    <w:rsid w:val="00B82DFB"/>
    <w:rsid w:val="00B97798"/>
    <w:rsid w:val="00BA3AD5"/>
    <w:rsid w:val="00BB3E43"/>
    <w:rsid w:val="00BC23AC"/>
    <w:rsid w:val="00BD1E72"/>
    <w:rsid w:val="00BD420E"/>
    <w:rsid w:val="00BD6B0A"/>
    <w:rsid w:val="00BE44EA"/>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EA0"/>
    <w:rsid w:val="00C50E35"/>
    <w:rsid w:val="00C55450"/>
    <w:rsid w:val="00C55485"/>
    <w:rsid w:val="00C62182"/>
    <w:rsid w:val="00C65FE3"/>
    <w:rsid w:val="00C67FDF"/>
    <w:rsid w:val="00C73F25"/>
    <w:rsid w:val="00C76695"/>
    <w:rsid w:val="00C83928"/>
    <w:rsid w:val="00C85040"/>
    <w:rsid w:val="00C857FA"/>
    <w:rsid w:val="00C9244C"/>
    <w:rsid w:val="00CA7AB9"/>
    <w:rsid w:val="00CC06E5"/>
    <w:rsid w:val="00CC2B5E"/>
    <w:rsid w:val="00CC2F12"/>
    <w:rsid w:val="00CC3C74"/>
    <w:rsid w:val="00CD4A7B"/>
    <w:rsid w:val="00CF2DC1"/>
    <w:rsid w:val="00D21F19"/>
    <w:rsid w:val="00D22E13"/>
    <w:rsid w:val="00D233F8"/>
    <w:rsid w:val="00D30CA0"/>
    <w:rsid w:val="00D3155C"/>
    <w:rsid w:val="00D45A54"/>
    <w:rsid w:val="00D4625C"/>
    <w:rsid w:val="00D4674D"/>
    <w:rsid w:val="00D47684"/>
    <w:rsid w:val="00D646E0"/>
    <w:rsid w:val="00D80C70"/>
    <w:rsid w:val="00D82499"/>
    <w:rsid w:val="00D827ED"/>
    <w:rsid w:val="00D84FD8"/>
    <w:rsid w:val="00D948B0"/>
    <w:rsid w:val="00DB5363"/>
    <w:rsid w:val="00DC379F"/>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6167F"/>
    <w:rsid w:val="00E63F8A"/>
    <w:rsid w:val="00E648E0"/>
    <w:rsid w:val="00E76564"/>
    <w:rsid w:val="00E77CE4"/>
    <w:rsid w:val="00E81022"/>
    <w:rsid w:val="00E8152B"/>
    <w:rsid w:val="00E82C62"/>
    <w:rsid w:val="00E84E64"/>
    <w:rsid w:val="00E85E0A"/>
    <w:rsid w:val="00EA3047"/>
    <w:rsid w:val="00EA5938"/>
    <w:rsid w:val="00ED053B"/>
    <w:rsid w:val="00EE50E2"/>
    <w:rsid w:val="00EF05B1"/>
    <w:rsid w:val="00EF13DD"/>
    <w:rsid w:val="00EF7D11"/>
    <w:rsid w:val="00F01458"/>
    <w:rsid w:val="00F12782"/>
    <w:rsid w:val="00F177D2"/>
    <w:rsid w:val="00F207B3"/>
    <w:rsid w:val="00F22C85"/>
    <w:rsid w:val="00F260C2"/>
    <w:rsid w:val="00F2721A"/>
    <w:rsid w:val="00F51F67"/>
    <w:rsid w:val="00F53050"/>
    <w:rsid w:val="00F565D2"/>
    <w:rsid w:val="00F56A05"/>
    <w:rsid w:val="00F63CBE"/>
    <w:rsid w:val="00F720A0"/>
    <w:rsid w:val="00F868A5"/>
    <w:rsid w:val="00FA164F"/>
    <w:rsid w:val="00FA1CA2"/>
    <w:rsid w:val="00FB3CC8"/>
    <w:rsid w:val="00FC0D87"/>
    <w:rsid w:val="00FC5A59"/>
    <w:rsid w:val="00FD1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2427</Words>
  <Characters>14320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7</cp:revision>
  <cp:lastPrinted>1899-12-31T23:00:00Z</cp:lastPrinted>
  <dcterms:created xsi:type="dcterms:W3CDTF">2022-02-01T10:03:00Z</dcterms:created>
  <dcterms:modified xsi:type="dcterms:W3CDTF">2022-02-10T13:40:00Z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